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89" w:rsidRPr="00BB383E" w:rsidRDefault="00D72189">
      <w:pPr>
        <w:pStyle w:val="Heading1"/>
        <w:rPr>
          <w:sz w:val="28"/>
          <w:szCs w:val="28"/>
        </w:rPr>
      </w:pPr>
      <w:r w:rsidRPr="00BB383E">
        <w:rPr>
          <w:sz w:val="28"/>
          <w:szCs w:val="28"/>
        </w:rPr>
        <w:t>Verizon Communications</w:t>
      </w:r>
    </w:p>
    <w:p w:rsidR="00D72189" w:rsidRPr="00BB383E" w:rsidRDefault="00D72189">
      <w:pPr>
        <w:rPr>
          <w:sz w:val="28"/>
          <w:szCs w:val="28"/>
        </w:rPr>
      </w:pPr>
      <w:r w:rsidRPr="00BB383E">
        <w:rPr>
          <w:sz w:val="28"/>
          <w:szCs w:val="28"/>
        </w:rPr>
        <w:t>234 Washington Street</w:t>
      </w:r>
    </w:p>
    <w:p w:rsidR="00D72189" w:rsidRPr="00BB383E" w:rsidRDefault="00BA5638">
      <w:pPr>
        <w:rPr>
          <w:sz w:val="28"/>
          <w:szCs w:val="28"/>
        </w:rPr>
      </w:pPr>
      <w:r w:rsidRPr="00BB383E">
        <w:rPr>
          <w:sz w:val="28"/>
          <w:szCs w:val="28"/>
        </w:rPr>
        <w:t>8</w:t>
      </w:r>
      <w:r w:rsidR="00D72189" w:rsidRPr="00BB383E">
        <w:rPr>
          <w:sz w:val="28"/>
          <w:szCs w:val="28"/>
          <w:vertAlign w:val="superscript"/>
        </w:rPr>
        <w:t>th</w:t>
      </w:r>
      <w:r w:rsidR="00D72189" w:rsidRPr="00BB383E">
        <w:rPr>
          <w:sz w:val="28"/>
          <w:szCs w:val="28"/>
        </w:rPr>
        <w:t xml:space="preserve"> Floor</w:t>
      </w:r>
    </w:p>
    <w:p w:rsidR="00D72189" w:rsidRPr="00BB383E" w:rsidRDefault="00D72189">
      <w:pPr>
        <w:rPr>
          <w:sz w:val="28"/>
          <w:szCs w:val="28"/>
        </w:rPr>
      </w:pPr>
      <w:r w:rsidRPr="00BB383E">
        <w:rPr>
          <w:sz w:val="28"/>
          <w:szCs w:val="28"/>
        </w:rPr>
        <w:t>Providence RI</w:t>
      </w:r>
    </w:p>
    <w:p w:rsidR="00D72189" w:rsidRPr="00BB383E" w:rsidRDefault="00D72189">
      <w:pPr>
        <w:rPr>
          <w:sz w:val="28"/>
          <w:szCs w:val="28"/>
        </w:rPr>
      </w:pPr>
    </w:p>
    <w:p w:rsidR="00D72189" w:rsidRPr="00BB383E" w:rsidRDefault="00D72189">
      <w:pPr>
        <w:rPr>
          <w:sz w:val="28"/>
          <w:szCs w:val="28"/>
        </w:rPr>
      </w:pPr>
    </w:p>
    <w:p w:rsidR="00D72189" w:rsidRPr="00BB383E" w:rsidRDefault="00F339A0">
      <w:pPr>
        <w:rPr>
          <w:sz w:val="28"/>
          <w:szCs w:val="28"/>
        </w:rPr>
      </w:pPr>
      <w:r w:rsidRPr="00BB383E">
        <w:rPr>
          <w:sz w:val="28"/>
          <w:szCs w:val="28"/>
        </w:rPr>
        <w:t xml:space="preserve">May </w:t>
      </w:r>
      <w:r w:rsidR="00E65085" w:rsidRPr="00BB383E">
        <w:rPr>
          <w:sz w:val="28"/>
          <w:szCs w:val="28"/>
        </w:rPr>
        <w:t>30</w:t>
      </w:r>
      <w:r w:rsidRPr="00BB383E">
        <w:rPr>
          <w:sz w:val="28"/>
          <w:szCs w:val="28"/>
        </w:rPr>
        <w:t xml:space="preserve">, </w:t>
      </w:r>
      <w:r w:rsidR="00BB383E" w:rsidRPr="00BB383E">
        <w:rPr>
          <w:sz w:val="28"/>
          <w:szCs w:val="28"/>
        </w:rPr>
        <w:t>2013</w:t>
      </w:r>
    </w:p>
    <w:p w:rsidR="00D72189" w:rsidRPr="00BB383E" w:rsidRDefault="00D72189">
      <w:pPr>
        <w:rPr>
          <w:sz w:val="28"/>
          <w:szCs w:val="28"/>
        </w:rPr>
      </w:pPr>
    </w:p>
    <w:p w:rsidR="00D72189" w:rsidRPr="00BB383E" w:rsidRDefault="00D72189">
      <w:pPr>
        <w:rPr>
          <w:sz w:val="28"/>
          <w:szCs w:val="28"/>
        </w:rPr>
      </w:pPr>
    </w:p>
    <w:p w:rsidR="00D72189" w:rsidRPr="00BB383E" w:rsidRDefault="00D72189">
      <w:pPr>
        <w:rPr>
          <w:sz w:val="28"/>
          <w:szCs w:val="28"/>
        </w:rPr>
      </w:pPr>
      <w:r w:rsidRPr="00BB383E">
        <w:rPr>
          <w:sz w:val="28"/>
          <w:szCs w:val="28"/>
        </w:rPr>
        <w:t>To:</w:t>
      </w:r>
      <w:r w:rsidRPr="00BB383E">
        <w:rPr>
          <w:sz w:val="28"/>
          <w:szCs w:val="28"/>
        </w:rPr>
        <w:tab/>
        <w:t xml:space="preserve">Recipients of CABS/BOS Deviation List </w:t>
      </w:r>
    </w:p>
    <w:p w:rsidR="00D72189" w:rsidRPr="00BB383E" w:rsidRDefault="00D72189">
      <w:pPr>
        <w:spacing w:line="360" w:lineRule="auto"/>
        <w:rPr>
          <w:sz w:val="28"/>
          <w:szCs w:val="28"/>
        </w:rPr>
      </w:pPr>
    </w:p>
    <w:p w:rsidR="00D72189" w:rsidRPr="00BB383E" w:rsidRDefault="00D72189">
      <w:pPr>
        <w:rPr>
          <w:sz w:val="28"/>
          <w:szCs w:val="28"/>
        </w:rPr>
      </w:pPr>
      <w:r w:rsidRPr="00BB383E">
        <w:rPr>
          <w:sz w:val="28"/>
          <w:szCs w:val="28"/>
        </w:rPr>
        <w:t>From:</w:t>
      </w:r>
      <w:r w:rsidRPr="00BB383E">
        <w:rPr>
          <w:sz w:val="28"/>
          <w:szCs w:val="28"/>
        </w:rPr>
        <w:tab/>
        <w:t>CABS Administration</w:t>
      </w:r>
    </w:p>
    <w:p w:rsidR="00D72189" w:rsidRPr="00BB383E" w:rsidRDefault="00D72189">
      <w:pPr>
        <w:rPr>
          <w:sz w:val="24"/>
          <w:szCs w:val="24"/>
        </w:rPr>
      </w:pPr>
    </w:p>
    <w:p w:rsidR="00D72189" w:rsidRPr="00BB383E" w:rsidRDefault="00D72189">
      <w:pPr>
        <w:rPr>
          <w:sz w:val="24"/>
          <w:szCs w:val="24"/>
        </w:rPr>
      </w:pPr>
      <w:r w:rsidRPr="00BB383E">
        <w:rPr>
          <w:sz w:val="24"/>
          <w:szCs w:val="24"/>
        </w:rPr>
        <w:tab/>
      </w:r>
    </w:p>
    <w:p w:rsidR="00D72189" w:rsidRPr="00BB383E" w:rsidRDefault="00D72189">
      <w:pPr>
        <w:rPr>
          <w:sz w:val="28"/>
          <w:szCs w:val="28"/>
        </w:rPr>
      </w:pPr>
      <w:r w:rsidRPr="00BB383E">
        <w:rPr>
          <w:sz w:val="28"/>
          <w:szCs w:val="28"/>
        </w:rPr>
        <w:tab/>
        <w:t xml:space="preserve">On October </w:t>
      </w:r>
      <w:r w:rsidR="00F339A0" w:rsidRPr="00BB383E">
        <w:rPr>
          <w:sz w:val="28"/>
          <w:szCs w:val="28"/>
        </w:rPr>
        <w:t>1</w:t>
      </w:r>
      <w:r w:rsidR="00FA73C2" w:rsidRPr="00BB383E">
        <w:rPr>
          <w:sz w:val="28"/>
          <w:szCs w:val="28"/>
        </w:rPr>
        <w:t>8</w:t>
      </w:r>
      <w:r w:rsidRPr="00BB383E">
        <w:rPr>
          <w:sz w:val="28"/>
          <w:szCs w:val="28"/>
        </w:rPr>
        <w:t xml:space="preserve">, </w:t>
      </w:r>
      <w:r w:rsidR="00804E47" w:rsidRPr="00BB383E">
        <w:rPr>
          <w:sz w:val="28"/>
          <w:szCs w:val="28"/>
        </w:rPr>
        <w:t>20</w:t>
      </w:r>
      <w:r w:rsidR="009E7929" w:rsidRPr="00BB383E">
        <w:rPr>
          <w:sz w:val="28"/>
          <w:szCs w:val="28"/>
        </w:rPr>
        <w:t>1</w:t>
      </w:r>
      <w:r w:rsidR="00FA73C2" w:rsidRPr="00BB383E">
        <w:rPr>
          <w:sz w:val="28"/>
          <w:szCs w:val="28"/>
        </w:rPr>
        <w:t>3</w:t>
      </w:r>
      <w:r w:rsidR="00AC149F" w:rsidRPr="00BB383E">
        <w:rPr>
          <w:sz w:val="28"/>
          <w:szCs w:val="28"/>
        </w:rPr>
        <w:t>, Verizon</w:t>
      </w:r>
      <w:r w:rsidRPr="00BB383E">
        <w:rPr>
          <w:sz w:val="28"/>
          <w:szCs w:val="28"/>
        </w:rPr>
        <w:t xml:space="preserve"> CABS will be implementing CABS BOS Version </w:t>
      </w:r>
      <w:r w:rsidR="008D6A27" w:rsidRPr="00BB383E">
        <w:rPr>
          <w:sz w:val="28"/>
          <w:szCs w:val="28"/>
        </w:rPr>
        <w:t>5</w:t>
      </w:r>
      <w:r w:rsidR="00BB383E" w:rsidRPr="00BB383E">
        <w:rPr>
          <w:sz w:val="28"/>
          <w:szCs w:val="28"/>
        </w:rPr>
        <w:t>3</w:t>
      </w:r>
      <w:r w:rsidRPr="00BB383E">
        <w:rPr>
          <w:sz w:val="28"/>
          <w:szCs w:val="28"/>
        </w:rPr>
        <w:t>.  Although</w:t>
      </w:r>
      <w:r w:rsidR="00195070" w:rsidRPr="00BB383E">
        <w:rPr>
          <w:sz w:val="28"/>
          <w:szCs w:val="28"/>
        </w:rPr>
        <w:t xml:space="preserve"> a</w:t>
      </w:r>
      <w:r w:rsidRPr="00BB383E">
        <w:rPr>
          <w:sz w:val="28"/>
          <w:szCs w:val="28"/>
        </w:rPr>
        <w:t xml:space="preserve"> merger of the CABS East and </w:t>
      </w:r>
      <w:r w:rsidR="00BB383E" w:rsidRPr="00BB383E">
        <w:rPr>
          <w:sz w:val="28"/>
          <w:szCs w:val="28"/>
        </w:rPr>
        <w:t>CABS West (known as Verizon GTE)</w:t>
      </w:r>
      <w:r w:rsidRPr="00BB383E">
        <w:rPr>
          <w:sz w:val="28"/>
          <w:szCs w:val="28"/>
        </w:rPr>
        <w:t xml:space="preserve"> systems has yet to take </w:t>
      </w:r>
      <w:r w:rsidR="00A83BF7" w:rsidRPr="00BB383E">
        <w:rPr>
          <w:sz w:val="28"/>
          <w:szCs w:val="28"/>
        </w:rPr>
        <w:t>place,</w:t>
      </w:r>
      <w:r w:rsidR="005718FC" w:rsidRPr="00BB383E">
        <w:rPr>
          <w:sz w:val="28"/>
          <w:szCs w:val="28"/>
        </w:rPr>
        <w:t xml:space="preserve"> we are </w:t>
      </w:r>
      <w:r w:rsidR="00BB383E" w:rsidRPr="00BB383E">
        <w:rPr>
          <w:sz w:val="28"/>
          <w:szCs w:val="28"/>
        </w:rPr>
        <w:t xml:space="preserve">once again </w:t>
      </w:r>
      <w:r w:rsidR="005718FC" w:rsidRPr="00BB383E">
        <w:rPr>
          <w:sz w:val="28"/>
          <w:szCs w:val="28"/>
        </w:rPr>
        <w:t xml:space="preserve">consolidating our differences list into one document </w:t>
      </w:r>
      <w:r w:rsidR="00326636" w:rsidRPr="00BB383E">
        <w:rPr>
          <w:sz w:val="28"/>
          <w:szCs w:val="28"/>
        </w:rPr>
        <w:t xml:space="preserve"> like we have for Versions </w:t>
      </w:r>
      <w:r w:rsidR="00344874" w:rsidRPr="00BB383E">
        <w:rPr>
          <w:sz w:val="28"/>
          <w:szCs w:val="28"/>
        </w:rPr>
        <w:t>50</w:t>
      </w:r>
      <w:r w:rsidR="00FA73C2" w:rsidRPr="00BB383E">
        <w:rPr>
          <w:sz w:val="28"/>
          <w:szCs w:val="28"/>
        </w:rPr>
        <w:t>-52</w:t>
      </w:r>
      <w:r w:rsidR="00326636" w:rsidRPr="00BB383E">
        <w:rPr>
          <w:sz w:val="28"/>
          <w:szCs w:val="28"/>
        </w:rPr>
        <w:t>.</w:t>
      </w:r>
      <w:r w:rsidR="004A0611" w:rsidRPr="00BB383E">
        <w:rPr>
          <w:sz w:val="28"/>
          <w:szCs w:val="28"/>
        </w:rPr>
        <w:t xml:space="preserve">  </w:t>
      </w:r>
    </w:p>
    <w:p w:rsidR="00D72189" w:rsidRPr="00BB383E" w:rsidRDefault="00D72189">
      <w:pPr>
        <w:ind w:firstLine="720"/>
        <w:rPr>
          <w:snapToGrid w:val="0"/>
          <w:sz w:val="28"/>
          <w:szCs w:val="28"/>
        </w:rPr>
      </w:pPr>
    </w:p>
    <w:p w:rsidR="00D72189" w:rsidRPr="00BB383E" w:rsidRDefault="00D72189">
      <w:pPr>
        <w:ind w:firstLine="720"/>
        <w:rPr>
          <w:snapToGrid w:val="0"/>
          <w:sz w:val="28"/>
          <w:szCs w:val="28"/>
        </w:rPr>
      </w:pPr>
      <w:r w:rsidRPr="00BB383E">
        <w:rPr>
          <w:snapToGrid w:val="0"/>
          <w:sz w:val="28"/>
          <w:szCs w:val="28"/>
        </w:rPr>
        <w:t xml:space="preserve">Attached is the </w:t>
      </w:r>
      <w:r w:rsidRPr="00BB383E">
        <w:rPr>
          <w:sz w:val="28"/>
          <w:szCs w:val="28"/>
        </w:rPr>
        <w:t xml:space="preserve">Verizon –CABS </w:t>
      </w:r>
      <w:r w:rsidRPr="00BB383E">
        <w:rPr>
          <w:snapToGrid w:val="0"/>
          <w:sz w:val="28"/>
          <w:szCs w:val="28"/>
        </w:rPr>
        <w:t xml:space="preserve">Access differences list for Version </w:t>
      </w:r>
      <w:r w:rsidR="00E073B6" w:rsidRPr="00BB383E">
        <w:rPr>
          <w:snapToGrid w:val="0"/>
          <w:sz w:val="28"/>
          <w:szCs w:val="28"/>
        </w:rPr>
        <w:t>5</w:t>
      </w:r>
      <w:r w:rsidR="00ED4855">
        <w:rPr>
          <w:snapToGrid w:val="0"/>
          <w:sz w:val="28"/>
          <w:szCs w:val="28"/>
        </w:rPr>
        <w:t>3</w:t>
      </w:r>
      <w:r w:rsidRPr="00BB383E">
        <w:rPr>
          <w:snapToGrid w:val="0"/>
          <w:sz w:val="28"/>
          <w:szCs w:val="28"/>
        </w:rPr>
        <w:t xml:space="preserve"> as specified by Section 5 of Volume 1 of the CABS BOS Specifications.  Enclosed you will find our standard list-to-list exceptions, as well as our listing of our Local Use Phrase Codes</w:t>
      </w:r>
      <w:r w:rsidR="004A0611" w:rsidRPr="00BB383E">
        <w:rPr>
          <w:snapToGrid w:val="0"/>
          <w:sz w:val="28"/>
          <w:szCs w:val="28"/>
        </w:rPr>
        <w:t>.  For ease of tracking, you will see one list for</w:t>
      </w:r>
      <w:r w:rsidR="00B25EF7" w:rsidRPr="00BB383E">
        <w:rPr>
          <w:snapToGrid w:val="0"/>
          <w:sz w:val="28"/>
          <w:szCs w:val="28"/>
        </w:rPr>
        <w:t xml:space="preserve"> the</w:t>
      </w:r>
      <w:r w:rsidR="004A0611" w:rsidRPr="00BB383E">
        <w:rPr>
          <w:snapToGrid w:val="0"/>
          <w:sz w:val="28"/>
          <w:szCs w:val="28"/>
        </w:rPr>
        <w:t xml:space="preserve"> CABS East </w:t>
      </w:r>
      <w:r w:rsidR="00A83BF7" w:rsidRPr="00BB383E">
        <w:rPr>
          <w:snapToGrid w:val="0"/>
          <w:sz w:val="28"/>
          <w:szCs w:val="28"/>
        </w:rPr>
        <w:t>system &amp;</w:t>
      </w:r>
      <w:r w:rsidR="004A0611" w:rsidRPr="00BB383E">
        <w:rPr>
          <w:snapToGrid w:val="0"/>
          <w:sz w:val="28"/>
          <w:szCs w:val="28"/>
        </w:rPr>
        <w:t xml:space="preserve"> one for</w:t>
      </w:r>
      <w:r w:rsidR="00B25EF7" w:rsidRPr="00BB383E">
        <w:rPr>
          <w:snapToGrid w:val="0"/>
          <w:sz w:val="28"/>
          <w:szCs w:val="28"/>
        </w:rPr>
        <w:t xml:space="preserve"> the </w:t>
      </w:r>
      <w:r w:rsidR="004A0611" w:rsidRPr="00BB383E">
        <w:rPr>
          <w:snapToGrid w:val="0"/>
          <w:sz w:val="28"/>
          <w:szCs w:val="28"/>
        </w:rPr>
        <w:t>CABS West system.</w:t>
      </w:r>
    </w:p>
    <w:p w:rsidR="00314E38" w:rsidRPr="00BB383E" w:rsidRDefault="00314E38">
      <w:pPr>
        <w:ind w:firstLine="720"/>
        <w:rPr>
          <w:snapToGrid w:val="0"/>
          <w:sz w:val="28"/>
          <w:szCs w:val="28"/>
        </w:rPr>
      </w:pPr>
    </w:p>
    <w:p w:rsidR="005C1ECC" w:rsidRPr="00BB383E" w:rsidRDefault="00E65085">
      <w:pPr>
        <w:ind w:firstLine="720"/>
        <w:rPr>
          <w:sz w:val="28"/>
          <w:szCs w:val="28"/>
        </w:rPr>
      </w:pPr>
      <w:r w:rsidRPr="00BB383E">
        <w:rPr>
          <w:sz w:val="28"/>
          <w:szCs w:val="28"/>
        </w:rPr>
        <w:t>We ha</w:t>
      </w:r>
      <w:r w:rsidR="00FA73C2" w:rsidRPr="00BB383E">
        <w:rPr>
          <w:sz w:val="28"/>
          <w:szCs w:val="28"/>
        </w:rPr>
        <w:t xml:space="preserve">d </w:t>
      </w:r>
      <w:r w:rsidRPr="00BB383E">
        <w:rPr>
          <w:sz w:val="28"/>
          <w:szCs w:val="28"/>
        </w:rPr>
        <w:t>re</w:t>
      </w:r>
      <w:r w:rsidR="00314E38" w:rsidRPr="00BB383E">
        <w:rPr>
          <w:sz w:val="28"/>
          <w:szCs w:val="28"/>
        </w:rPr>
        <w:t xml:space="preserve">quested and </w:t>
      </w:r>
      <w:r w:rsidR="00FA73C2" w:rsidRPr="00BB383E">
        <w:rPr>
          <w:sz w:val="28"/>
          <w:szCs w:val="28"/>
        </w:rPr>
        <w:t xml:space="preserve">had </w:t>
      </w:r>
      <w:r w:rsidR="00314E38" w:rsidRPr="00BB383E">
        <w:rPr>
          <w:sz w:val="28"/>
          <w:szCs w:val="28"/>
        </w:rPr>
        <w:t>been granted a temporary assignment for a new End Office Element known as Transitional A</w:t>
      </w:r>
      <w:r w:rsidR="00FA73C2" w:rsidRPr="00BB383E">
        <w:rPr>
          <w:sz w:val="28"/>
          <w:szCs w:val="28"/>
        </w:rPr>
        <w:t xml:space="preserve">ccess (a value of 55) that was to become </w:t>
      </w:r>
      <w:r w:rsidR="00BB383E">
        <w:rPr>
          <w:sz w:val="28"/>
          <w:szCs w:val="28"/>
        </w:rPr>
        <w:t xml:space="preserve">permanent </w:t>
      </w:r>
      <w:r w:rsidR="00ED4855">
        <w:rPr>
          <w:sz w:val="28"/>
          <w:szCs w:val="28"/>
        </w:rPr>
        <w:t xml:space="preserve">with </w:t>
      </w:r>
      <w:r w:rsidR="00FA73C2" w:rsidRPr="00BB383E">
        <w:rPr>
          <w:sz w:val="28"/>
          <w:szCs w:val="28"/>
        </w:rPr>
        <w:t xml:space="preserve">this version but </w:t>
      </w:r>
      <w:r w:rsidR="00BB383E" w:rsidRPr="00BB383E">
        <w:rPr>
          <w:sz w:val="28"/>
          <w:szCs w:val="28"/>
        </w:rPr>
        <w:t>since it will be end dated effective 07-01-2013, Verizon East &amp; West have decided to forego making it a permanent item.</w:t>
      </w:r>
      <w:r w:rsidR="00FA73C2" w:rsidRPr="00BB383E">
        <w:rPr>
          <w:sz w:val="28"/>
          <w:szCs w:val="28"/>
        </w:rPr>
        <w:t>.</w:t>
      </w:r>
    </w:p>
    <w:p w:rsidR="005C1ECC" w:rsidRPr="00BB383E" w:rsidRDefault="005C1ECC">
      <w:pPr>
        <w:ind w:firstLine="720"/>
        <w:rPr>
          <w:sz w:val="28"/>
          <w:szCs w:val="28"/>
        </w:rPr>
      </w:pPr>
    </w:p>
    <w:p w:rsidR="00D72189" w:rsidRPr="00BB383E" w:rsidRDefault="00D72189">
      <w:pPr>
        <w:ind w:firstLine="720"/>
        <w:rPr>
          <w:snapToGrid w:val="0"/>
          <w:sz w:val="28"/>
          <w:szCs w:val="28"/>
        </w:rPr>
      </w:pPr>
      <w:r w:rsidRPr="00BB383E">
        <w:rPr>
          <w:snapToGrid w:val="0"/>
          <w:sz w:val="28"/>
          <w:szCs w:val="28"/>
        </w:rPr>
        <w:t>We have also</w:t>
      </w:r>
      <w:r w:rsidR="00E073B6" w:rsidRPr="00BB383E">
        <w:rPr>
          <w:snapToGrid w:val="0"/>
          <w:sz w:val="28"/>
          <w:szCs w:val="28"/>
        </w:rPr>
        <w:t xml:space="preserve"> continued to carry over </w:t>
      </w:r>
      <w:r w:rsidRPr="00BB383E">
        <w:rPr>
          <w:snapToGrid w:val="0"/>
          <w:sz w:val="28"/>
          <w:szCs w:val="28"/>
        </w:rPr>
        <w:t>some Data Element Differences that were previously displayed on the fCABS Mid Atlantic differences list over the past couple of years.</w:t>
      </w:r>
    </w:p>
    <w:p w:rsidR="00D72189" w:rsidRPr="00BB383E" w:rsidRDefault="00D72189">
      <w:pPr>
        <w:ind w:firstLine="720"/>
        <w:rPr>
          <w:snapToGrid w:val="0"/>
          <w:sz w:val="28"/>
          <w:szCs w:val="28"/>
        </w:rPr>
      </w:pPr>
    </w:p>
    <w:p w:rsidR="006267D0" w:rsidRPr="00BB383E" w:rsidRDefault="008946B2">
      <w:pPr>
        <w:rPr>
          <w:snapToGrid w:val="0"/>
          <w:sz w:val="28"/>
          <w:szCs w:val="28"/>
        </w:rPr>
      </w:pPr>
      <w:r w:rsidRPr="00BB383E">
        <w:rPr>
          <w:snapToGrid w:val="0"/>
          <w:sz w:val="28"/>
          <w:szCs w:val="28"/>
        </w:rPr>
        <w:tab/>
        <w:t xml:space="preserve">In addition to the items listed above, CABS East will </w:t>
      </w:r>
      <w:r w:rsidR="00314E38" w:rsidRPr="00BB383E">
        <w:rPr>
          <w:snapToGrid w:val="0"/>
          <w:sz w:val="28"/>
          <w:szCs w:val="28"/>
        </w:rPr>
        <w:t>continue to populate the</w:t>
      </w:r>
      <w:r w:rsidR="00801A17" w:rsidRPr="00BB383E">
        <w:rPr>
          <w:snapToGrid w:val="0"/>
          <w:sz w:val="28"/>
          <w:szCs w:val="28"/>
        </w:rPr>
        <w:t xml:space="preserve"> way </w:t>
      </w:r>
      <w:r w:rsidR="005B0C77" w:rsidRPr="00BB383E">
        <w:rPr>
          <w:snapToGrid w:val="0"/>
          <w:sz w:val="28"/>
          <w:szCs w:val="28"/>
        </w:rPr>
        <w:t>we populate TYPE OF ACCOUNT on the 10 01 01 00</w:t>
      </w:r>
      <w:r w:rsidR="00801A17" w:rsidRPr="00BB383E">
        <w:rPr>
          <w:snapToGrid w:val="0"/>
          <w:sz w:val="28"/>
          <w:szCs w:val="28"/>
        </w:rPr>
        <w:t xml:space="preserve"> record</w:t>
      </w:r>
      <w:r w:rsidR="005B0C77" w:rsidRPr="00BB383E">
        <w:rPr>
          <w:snapToGrid w:val="0"/>
          <w:sz w:val="28"/>
          <w:szCs w:val="28"/>
        </w:rPr>
        <w:t xml:space="preserve"> (Pos 108) on our Y38 accounts.  </w:t>
      </w:r>
    </w:p>
    <w:p w:rsidR="008946B2" w:rsidRPr="00BB383E" w:rsidRDefault="008946B2">
      <w:pPr>
        <w:rPr>
          <w:snapToGrid w:val="0"/>
          <w:sz w:val="28"/>
          <w:szCs w:val="28"/>
        </w:rPr>
      </w:pPr>
    </w:p>
    <w:p w:rsidR="003E26F9" w:rsidRDefault="00D72189">
      <w:pPr>
        <w:rPr>
          <w:snapToGrid w:val="0"/>
          <w:color w:val="000000"/>
          <w:sz w:val="28"/>
          <w:szCs w:val="28"/>
        </w:rPr>
      </w:pPr>
      <w:r w:rsidRPr="00BB383E">
        <w:rPr>
          <w:snapToGrid w:val="0"/>
          <w:sz w:val="28"/>
          <w:szCs w:val="28"/>
        </w:rPr>
        <w:lastRenderedPageBreak/>
        <w:tab/>
      </w:r>
      <w:r w:rsidRPr="00BB383E">
        <w:rPr>
          <w:snapToGrid w:val="0"/>
          <w:color w:val="000000"/>
          <w:sz w:val="28"/>
          <w:szCs w:val="28"/>
        </w:rPr>
        <w:t xml:space="preserve">Differences documentation is available for viewing/retrieval on the </w:t>
      </w:r>
      <w:r w:rsidRPr="003E26F9">
        <w:rPr>
          <w:snapToGrid w:val="0"/>
          <w:color w:val="000000"/>
          <w:sz w:val="28"/>
          <w:szCs w:val="28"/>
        </w:rPr>
        <w:t>internet at</w:t>
      </w:r>
      <w:r w:rsidR="003E26F9">
        <w:rPr>
          <w:snapToGrid w:val="0"/>
          <w:color w:val="000000"/>
          <w:sz w:val="28"/>
          <w:szCs w:val="28"/>
        </w:rPr>
        <w:t>:</w:t>
      </w:r>
      <w:r w:rsidR="003E26F9" w:rsidRPr="003E26F9">
        <w:rPr>
          <w:sz w:val="28"/>
          <w:szCs w:val="28"/>
        </w:rPr>
        <w:t xml:space="preserve"> http://www22.verizon.com/wholesale/local/billing/content/CABS-BOS-Bill-Data-Tape-Record.html</w:t>
      </w:r>
      <w:r w:rsidRPr="003E26F9">
        <w:rPr>
          <w:snapToGrid w:val="0"/>
          <w:color w:val="000000"/>
          <w:sz w:val="28"/>
          <w:szCs w:val="28"/>
        </w:rPr>
        <w:t>.</w:t>
      </w:r>
      <w:r w:rsidRPr="00BB383E">
        <w:rPr>
          <w:snapToGrid w:val="0"/>
          <w:color w:val="000000"/>
          <w:sz w:val="28"/>
          <w:szCs w:val="28"/>
        </w:rPr>
        <w:t xml:space="preserve">  </w:t>
      </w:r>
    </w:p>
    <w:p w:rsidR="00D72189" w:rsidRPr="00BB383E" w:rsidRDefault="00D72189" w:rsidP="003E26F9">
      <w:pPr>
        <w:ind w:firstLine="720"/>
        <w:rPr>
          <w:snapToGrid w:val="0"/>
          <w:color w:val="000000"/>
          <w:sz w:val="28"/>
          <w:szCs w:val="28"/>
        </w:rPr>
      </w:pPr>
      <w:r w:rsidRPr="00BB383E">
        <w:rPr>
          <w:snapToGrid w:val="0"/>
          <w:color w:val="000000"/>
          <w:sz w:val="28"/>
          <w:szCs w:val="28"/>
        </w:rPr>
        <w:t xml:space="preserve">Select the link titled CABS BOS Differences Lists found under the heading Supplementary Documentation.  Differences lists will be available from all of the Verizon billing systems that create CABS BOS BDT records. </w:t>
      </w:r>
    </w:p>
    <w:p w:rsidR="00D72189" w:rsidRPr="00BB383E" w:rsidRDefault="00D72189">
      <w:pPr>
        <w:rPr>
          <w:snapToGrid w:val="0"/>
          <w:color w:val="000000"/>
          <w:sz w:val="28"/>
          <w:szCs w:val="28"/>
        </w:rPr>
      </w:pPr>
    </w:p>
    <w:p w:rsidR="00D72189" w:rsidRPr="00BB383E" w:rsidRDefault="00D72189">
      <w:pPr>
        <w:pStyle w:val="BodyTextIndent"/>
        <w:rPr>
          <w:sz w:val="28"/>
          <w:szCs w:val="28"/>
        </w:rPr>
      </w:pPr>
      <w:r w:rsidRPr="00BB383E">
        <w:rPr>
          <w:sz w:val="28"/>
          <w:szCs w:val="28"/>
        </w:rPr>
        <w:t xml:space="preserve">If you have any questions on any of the Version </w:t>
      </w:r>
      <w:r w:rsidR="00801A17" w:rsidRPr="00BB383E">
        <w:rPr>
          <w:sz w:val="28"/>
          <w:szCs w:val="28"/>
        </w:rPr>
        <w:t>5</w:t>
      </w:r>
      <w:r w:rsidR="00ED4855">
        <w:rPr>
          <w:sz w:val="28"/>
          <w:szCs w:val="28"/>
        </w:rPr>
        <w:t>3</w:t>
      </w:r>
      <w:r w:rsidRPr="00BB383E">
        <w:rPr>
          <w:sz w:val="28"/>
          <w:szCs w:val="28"/>
        </w:rPr>
        <w:t xml:space="preserve"> </w:t>
      </w:r>
      <w:r w:rsidR="00801A17" w:rsidRPr="00BB383E">
        <w:rPr>
          <w:sz w:val="28"/>
          <w:szCs w:val="28"/>
        </w:rPr>
        <w:t>Release items or the change to the TYPE OF ACCOUNT population item, please do not hesitate to call me on 401 525 2185.</w:t>
      </w:r>
    </w:p>
    <w:p w:rsidR="00D72189" w:rsidRPr="00BB383E" w:rsidRDefault="00D72189">
      <w:pPr>
        <w:rPr>
          <w:snapToGrid w:val="0"/>
          <w:sz w:val="28"/>
          <w:szCs w:val="28"/>
        </w:rPr>
      </w:pPr>
    </w:p>
    <w:p w:rsidR="00D72189" w:rsidRPr="00BB383E" w:rsidRDefault="00D72189">
      <w:pPr>
        <w:rPr>
          <w:snapToGrid w:val="0"/>
          <w:sz w:val="28"/>
          <w:szCs w:val="28"/>
        </w:rPr>
      </w:pPr>
    </w:p>
    <w:p w:rsidR="00D72189" w:rsidRPr="00BB383E" w:rsidRDefault="00D72189">
      <w:pPr>
        <w:rPr>
          <w:snapToGrid w:val="0"/>
          <w:sz w:val="28"/>
          <w:szCs w:val="28"/>
        </w:rPr>
      </w:pPr>
    </w:p>
    <w:p w:rsidR="00D72189" w:rsidRPr="00BB383E" w:rsidRDefault="00D72189">
      <w:pPr>
        <w:rPr>
          <w:snapToGrid w:val="0"/>
          <w:sz w:val="28"/>
          <w:szCs w:val="28"/>
        </w:rPr>
      </w:pPr>
      <w:r w:rsidRPr="00BB383E">
        <w:rPr>
          <w:snapToGrid w:val="0"/>
          <w:sz w:val="28"/>
          <w:szCs w:val="28"/>
        </w:rPr>
        <w:t>Sincerely,</w:t>
      </w:r>
    </w:p>
    <w:p w:rsidR="00D72189" w:rsidRPr="00BB383E" w:rsidRDefault="00D72189">
      <w:pPr>
        <w:rPr>
          <w:snapToGrid w:val="0"/>
          <w:sz w:val="28"/>
          <w:szCs w:val="28"/>
        </w:rPr>
      </w:pPr>
    </w:p>
    <w:p w:rsidR="00D72189" w:rsidRPr="00BB383E" w:rsidRDefault="00D72189">
      <w:pPr>
        <w:rPr>
          <w:snapToGrid w:val="0"/>
          <w:sz w:val="28"/>
          <w:szCs w:val="28"/>
        </w:rPr>
      </w:pPr>
    </w:p>
    <w:p w:rsidR="00D72189" w:rsidRPr="00BB383E" w:rsidRDefault="00D72189">
      <w:pPr>
        <w:rPr>
          <w:snapToGrid w:val="0"/>
          <w:sz w:val="28"/>
          <w:szCs w:val="28"/>
        </w:rPr>
      </w:pPr>
    </w:p>
    <w:p w:rsidR="00D72189" w:rsidRPr="00BB383E" w:rsidRDefault="00D72189">
      <w:pPr>
        <w:rPr>
          <w:snapToGrid w:val="0"/>
          <w:sz w:val="28"/>
          <w:szCs w:val="28"/>
        </w:rPr>
      </w:pPr>
    </w:p>
    <w:p w:rsidR="00D72189" w:rsidRPr="00BB383E" w:rsidRDefault="00D72189">
      <w:pPr>
        <w:rPr>
          <w:sz w:val="28"/>
          <w:szCs w:val="28"/>
        </w:rPr>
      </w:pPr>
      <w:r w:rsidRPr="00BB383E">
        <w:rPr>
          <w:snapToGrid w:val="0"/>
          <w:sz w:val="28"/>
          <w:szCs w:val="28"/>
        </w:rPr>
        <w:tab/>
      </w:r>
    </w:p>
    <w:p w:rsidR="00D72189" w:rsidRPr="00BB383E" w:rsidRDefault="00D72189">
      <w:pPr>
        <w:rPr>
          <w:sz w:val="28"/>
          <w:szCs w:val="28"/>
        </w:rPr>
      </w:pPr>
      <w:r w:rsidRPr="00BB383E">
        <w:rPr>
          <w:sz w:val="28"/>
          <w:szCs w:val="28"/>
        </w:rPr>
        <w:t>Chris Sullivan</w:t>
      </w:r>
    </w:p>
    <w:p w:rsidR="00D72189" w:rsidRPr="00BB383E" w:rsidRDefault="001933AB">
      <w:pPr>
        <w:rPr>
          <w:sz w:val="28"/>
          <w:szCs w:val="28"/>
        </w:rPr>
      </w:pPr>
      <w:r w:rsidRPr="00BB383E">
        <w:rPr>
          <w:sz w:val="28"/>
          <w:szCs w:val="28"/>
        </w:rPr>
        <w:t xml:space="preserve">Carrier </w:t>
      </w:r>
      <w:r w:rsidR="00D72189" w:rsidRPr="00BB383E">
        <w:rPr>
          <w:sz w:val="28"/>
          <w:szCs w:val="28"/>
        </w:rPr>
        <w:t>Access Billing System</w:t>
      </w:r>
    </w:p>
    <w:p w:rsidR="00D72189" w:rsidRPr="00BB383E" w:rsidRDefault="00D72189">
      <w:pPr>
        <w:rPr>
          <w:sz w:val="28"/>
          <w:szCs w:val="28"/>
        </w:rPr>
      </w:pPr>
    </w:p>
    <w:p w:rsidR="00D72189" w:rsidRPr="00BB383E" w:rsidRDefault="00D72189">
      <w:pPr>
        <w:rPr>
          <w:sz w:val="28"/>
          <w:szCs w:val="28"/>
        </w:rPr>
      </w:pPr>
    </w:p>
    <w:p w:rsidR="00D72189" w:rsidRPr="00BB383E" w:rsidRDefault="00D72189">
      <w:pPr>
        <w:rPr>
          <w:sz w:val="28"/>
          <w:szCs w:val="28"/>
        </w:rPr>
      </w:pPr>
    </w:p>
    <w:p w:rsidR="00D72189" w:rsidRPr="00BB383E" w:rsidRDefault="00D72189">
      <w:pPr>
        <w:rPr>
          <w:sz w:val="28"/>
          <w:szCs w:val="28"/>
        </w:rPr>
      </w:pPr>
    </w:p>
    <w:p w:rsidR="00D72189" w:rsidRPr="00BB383E" w:rsidRDefault="00D72189">
      <w:pPr>
        <w:rPr>
          <w:sz w:val="28"/>
          <w:szCs w:val="28"/>
        </w:rPr>
      </w:pPr>
    </w:p>
    <w:p w:rsidR="00D72189" w:rsidRPr="00BB383E" w:rsidRDefault="00D72189">
      <w:pPr>
        <w:rPr>
          <w:sz w:val="28"/>
          <w:szCs w:val="28"/>
        </w:rPr>
      </w:pPr>
    </w:p>
    <w:p w:rsidR="00D72189" w:rsidRPr="00BB383E" w:rsidRDefault="00D72189">
      <w:pPr>
        <w:rPr>
          <w:sz w:val="28"/>
          <w:szCs w:val="28"/>
        </w:rPr>
      </w:pPr>
    </w:p>
    <w:p w:rsidR="00D72189" w:rsidRPr="00BB383E" w:rsidRDefault="00D72189">
      <w:pPr>
        <w:rPr>
          <w:sz w:val="28"/>
          <w:szCs w:val="28"/>
        </w:rPr>
      </w:pPr>
      <w:r w:rsidRPr="00BB383E">
        <w:rPr>
          <w:sz w:val="28"/>
          <w:szCs w:val="28"/>
        </w:rPr>
        <w:t>Attachment 1</w:t>
      </w:r>
    </w:p>
    <w:p w:rsidR="00D72189" w:rsidRPr="00BB383E" w:rsidRDefault="00D72189">
      <w:pPr>
        <w:rPr>
          <w:sz w:val="28"/>
          <w:szCs w:val="28"/>
        </w:rPr>
      </w:pPr>
    </w:p>
    <w:p w:rsidR="00D72189" w:rsidRPr="00BB383E" w:rsidRDefault="00D72189">
      <w:pPr>
        <w:rPr>
          <w:snapToGrid w:val="0"/>
          <w:sz w:val="28"/>
          <w:szCs w:val="28"/>
        </w:rPr>
      </w:pPr>
    </w:p>
    <w:p w:rsidR="00D72189" w:rsidRPr="00BB383E" w:rsidRDefault="00D72189">
      <w:pPr>
        <w:rPr>
          <w:snapToGrid w:val="0"/>
          <w:sz w:val="28"/>
          <w:szCs w:val="28"/>
        </w:rPr>
      </w:pPr>
    </w:p>
    <w:p w:rsidR="00D72189" w:rsidRPr="00BB383E" w:rsidRDefault="00D72189">
      <w:pPr>
        <w:rPr>
          <w:sz w:val="28"/>
          <w:szCs w:val="28"/>
        </w:rPr>
      </w:pPr>
    </w:p>
    <w:p w:rsidR="00D72189" w:rsidRPr="00BB383E" w:rsidRDefault="00D72189">
      <w:pPr>
        <w:rPr>
          <w:sz w:val="28"/>
          <w:szCs w:val="28"/>
        </w:rPr>
      </w:pPr>
    </w:p>
    <w:p w:rsidR="00D72189" w:rsidRPr="00BB383E" w:rsidRDefault="00D72189">
      <w:pPr>
        <w:rPr>
          <w:sz w:val="28"/>
          <w:szCs w:val="28"/>
        </w:rPr>
      </w:pPr>
    </w:p>
    <w:p w:rsidR="00D72189" w:rsidRPr="00BB383E" w:rsidRDefault="00D72189">
      <w:pPr>
        <w:rPr>
          <w:sz w:val="28"/>
          <w:szCs w:val="28"/>
        </w:rPr>
      </w:pPr>
    </w:p>
    <w:sectPr w:rsidR="00D72189" w:rsidRPr="00BB383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6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34A7C65"/>
    <w:multiLevelType w:val="hybridMultilevel"/>
    <w:tmpl w:val="B83EC4E6"/>
    <w:lvl w:ilvl="0" w:tplc="76646E2A">
      <w:start w:val="6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9122436"/>
    <w:multiLevelType w:val="hybridMultilevel"/>
    <w:tmpl w:val="D9B0E7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C054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A61272E"/>
    <w:multiLevelType w:val="hybridMultilevel"/>
    <w:tmpl w:val="88383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1B11"/>
    <w:rsid w:val="00063247"/>
    <w:rsid w:val="001933AB"/>
    <w:rsid w:val="00195070"/>
    <w:rsid w:val="00237082"/>
    <w:rsid w:val="00263471"/>
    <w:rsid w:val="002D6AF4"/>
    <w:rsid w:val="002F32AB"/>
    <w:rsid w:val="00314E38"/>
    <w:rsid w:val="00326636"/>
    <w:rsid w:val="00344874"/>
    <w:rsid w:val="003B4ED0"/>
    <w:rsid w:val="003E26F9"/>
    <w:rsid w:val="00492F2C"/>
    <w:rsid w:val="004A0611"/>
    <w:rsid w:val="005718FC"/>
    <w:rsid w:val="005B0C77"/>
    <w:rsid w:val="005C1ECC"/>
    <w:rsid w:val="005E3CE1"/>
    <w:rsid w:val="006267D0"/>
    <w:rsid w:val="00801A17"/>
    <w:rsid w:val="00804E47"/>
    <w:rsid w:val="00837D05"/>
    <w:rsid w:val="008638B0"/>
    <w:rsid w:val="008946B2"/>
    <w:rsid w:val="008D6A27"/>
    <w:rsid w:val="009C60F0"/>
    <w:rsid w:val="009E7929"/>
    <w:rsid w:val="00A83BF7"/>
    <w:rsid w:val="00AB45D1"/>
    <w:rsid w:val="00AC149F"/>
    <w:rsid w:val="00AE11F7"/>
    <w:rsid w:val="00B25EF7"/>
    <w:rsid w:val="00BA5638"/>
    <w:rsid w:val="00BB383E"/>
    <w:rsid w:val="00BE010C"/>
    <w:rsid w:val="00C44A5A"/>
    <w:rsid w:val="00D72189"/>
    <w:rsid w:val="00DC0DF3"/>
    <w:rsid w:val="00E073B6"/>
    <w:rsid w:val="00E65085"/>
    <w:rsid w:val="00ED4855"/>
    <w:rsid w:val="00F249AB"/>
    <w:rsid w:val="00F339A0"/>
    <w:rsid w:val="00F95341"/>
    <w:rsid w:val="00FA73C2"/>
    <w:rsid w:val="00FC1B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rFonts w:ascii="Courier New" w:hAnsi="Courier New"/>
      <w:i/>
      <w:spacing w:val="-3"/>
    </w:rPr>
  </w:style>
  <w:style w:type="paragraph" w:styleId="Heading3">
    <w:name w:val="heading 3"/>
    <w:basedOn w:val="Normal"/>
    <w:next w:val="Normal"/>
    <w:qFormat/>
    <w:pPr>
      <w:keepNext/>
      <w:ind w:left="720" w:hanging="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tabs>
        <w:tab w:val="left" w:pos="6660"/>
      </w:tabs>
      <w:jc w:val="both"/>
    </w:pPr>
    <w:rPr>
      <w:rFonts w:ascii="Arial" w:hAnsi="Arial"/>
      <w:sz w:val="22"/>
    </w:rPr>
  </w:style>
  <w:style w:type="paragraph" w:styleId="BodyText">
    <w:name w:val="Body Text"/>
    <w:basedOn w:val="Normal"/>
    <w:rPr>
      <w:snapToGrid w:val="0"/>
      <w:sz w:val="24"/>
    </w:rPr>
  </w:style>
  <w:style w:type="paragraph" w:styleId="BodyTextIndent">
    <w:name w:val="Body Text Indent"/>
    <w:basedOn w:val="Normal"/>
    <w:pPr>
      <w:ind w:firstLine="720"/>
    </w:pPr>
    <w:rPr>
      <w:sz w:val="24"/>
    </w:rPr>
  </w:style>
  <w:style w:type="character" w:styleId="Hyperlink">
    <w:name w:val="Hyperlink"/>
    <w:rPr>
      <w:color w:val="0000FF"/>
      <w:u w:val="single"/>
    </w:rPr>
  </w:style>
  <w:style w:type="paragraph" w:styleId="BodyTextIndent2">
    <w:name w:val="Body Text Indent 2"/>
    <w:basedOn w:val="Normal"/>
    <w:pPr>
      <w:ind w:firstLine="360"/>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Verizon Communications</vt:lpstr>
    </vt:vector>
  </TitlesOfParts>
  <Company>Bell Atlantic</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Communications</dc:title>
  <dc:creator>Rhode Island</dc:creator>
  <cp:lastModifiedBy>Steven F. Petito</cp:lastModifiedBy>
  <cp:revision>2</cp:revision>
  <dcterms:created xsi:type="dcterms:W3CDTF">2013-06-06T18:41:00Z</dcterms:created>
  <dcterms:modified xsi:type="dcterms:W3CDTF">2013-06-06T18:41:00Z</dcterms:modified>
</cp:coreProperties>
</file>