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5C96B" w14:textId="1268B73D" w:rsidR="004A5A3E" w:rsidRDefault="00835D7A" w:rsidP="00240410">
      <w:pPr>
        <w:jc w:val="center"/>
        <w:rPr>
          <w:b/>
          <w:color w:val="FF0000"/>
        </w:rPr>
      </w:pPr>
      <w:r w:rsidRPr="003D0770">
        <w:rPr>
          <w:b/>
          <w:sz w:val="24"/>
          <w:szCs w:val="24"/>
        </w:rPr>
        <w:t xml:space="preserve">EXHIBIT </w:t>
      </w:r>
      <w:r w:rsidR="00CD2A98" w:rsidRPr="003D0770">
        <w:rPr>
          <w:b/>
          <w:sz w:val="24"/>
          <w:szCs w:val="24"/>
        </w:rPr>
        <w:t>C –</w:t>
      </w:r>
      <w:r w:rsidR="00CF1043" w:rsidRPr="003D0770">
        <w:rPr>
          <w:b/>
          <w:sz w:val="24"/>
          <w:szCs w:val="24"/>
        </w:rPr>
        <w:t xml:space="preserve"> </w:t>
      </w:r>
      <w:r w:rsidR="00CD2A98" w:rsidRPr="003D0770">
        <w:rPr>
          <w:b/>
          <w:sz w:val="24"/>
          <w:szCs w:val="24"/>
        </w:rPr>
        <w:t>NOTICE OF PLANNED OVERLASH</w:t>
      </w:r>
      <w:r w:rsidR="00176776">
        <w:rPr>
          <w:b/>
          <w:sz w:val="28"/>
          <w:szCs w:val="28"/>
        </w:rPr>
        <w:t xml:space="preserve"> (</w:t>
      </w:r>
      <w:r w:rsidR="00176776" w:rsidRPr="00176776">
        <w:rPr>
          <w:b/>
          <w:sz w:val="20"/>
          <w:szCs w:val="20"/>
        </w:rPr>
        <w:t>for MD PA RI VA only</w:t>
      </w:r>
      <w:r w:rsidR="00176776">
        <w:rPr>
          <w:b/>
          <w:sz w:val="28"/>
          <w:szCs w:val="28"/>
        </w:rPr>
        <w:t>)</w:t>
      </w:r>
      <w:r w:rsidR="004B064F" w:rsidRPr="004B064F">
        <w:rPr>
          <w:b/>
          <w:color w:val="FF0000"/>
        </w:rPr>
        <w:t xml:space="preserve"> </w:t>
      </w:r>
    </w:p>
    <w:p w14:paraId="4C3026BB" w14:textId="77777777" w:rsidR="009228A7" w:rsidRPr="003D0770" w:rsidRDefault="009228A7" w:rsidP="00240410">
      <w:pPr>
        <w:jc w:val="center"/>
        <w:rPr>
          <w:b/>
          <w:sz w:val="16"/>
          <w:szCs w:val="16"/>
        </w:rPr>
      </w:pPr>
    </w:p>
    <w:p w14:paraId="44989698" w14:textId="77777777" w:rsidR="00B84224" w:rsidRPr="003D0770" w:rsidRDefault="00184CA0" w:rsidP="00184CA0">
      <w:pPr>
        <w:rPr>
          <w:sz w:val="20"/>
          <w:szCs w:val="20"/>
        </w:rPr>
      </w:pPr>
      <w:r w:rsidRPr="003D0770">
        <w:rPr>
          <w:b/>
          <w:sz w:val="20"/>
          <w:szCs w:val="20"/>
          <w:u w:val="single"/>
        </w:rPr>
        <w:t>INSTRUCTIONS</w:t>
      </w:r>
      <w:r w:rsidRPr="003D0770">
        <w:rPr>
          <w:sz w:val="20"/>
          <w:szCs w:val="20"/>
        </w:rPr>
        <w:t>:</w:t>
      </w:r>
      <w:r w:rsidRPr="005E2C04">
        <w:t xml:space="preserve">  </w:t>
      </w:r>
      <w:r w:rsidRPr="003D0770">
        <w:rPr>
          <w:sz w:val="20"/>
          <w:szCs w:val="20"/>
        </w:rPr>
        <w:t xml:space="preserve">This </w:t>
      </w:r>
      <w:r w:rsidR="005E2C04" w:rsidRPr="003D0770">
        <w:rPr>
          <w:sz w:val="20"/>
          <w:szCs w:val="20"/>
        </w:rPr>
        <w:t>Notice of Planned Overlash</w:t>
      </w:r>
      <w:r w:rsidRPr="003D0770">
        <w:rPr>
          <w:sz w:val="20"/>
          <w:szCs w:val="20"/>
        </w:rPr>
        <w:t xml:space="preserve"> must be completed by the Licensee and submitted to Verizon and all </w:t>
      </w:r>
    </w:p>
    <w:p w14:paraId="1C0B7480" w14:textId="77777777" w:rsidR="00A243BB" w:rsidRPr="00717B8E" w:rsidRDefault="00B84224" w:rsidP="00184CA0">
      <w:pPr>
        <w:rPr>
          <w:b/>
          <w:i/>
          <w:sz w:val="20"/>
          <w:szCs w:val="20"/>
        </w:rPr>
      </w:pPr>
      <w:r w:rsidRPr="003D0770">
        <w:rPr>
          <w:sz w:val="20"/>
          <w:szCs w:val="20"/>
        </w:rPr>
        <w:t xml:space="preserve">                               </w:t>
      </w:r>
      <w:r w:rsidR="00184CA0" w:rsidRPr="003D0770">
        <w:rPr>
          <w:sz w:val="20"/>
          <w:szCs w:val="20"/>
        </w:rPr>
        <w:t xml:space="preserve">Existing Attachers </w:t>
      </w:r>
      <w:r w:rsidR="00184CA0" w:rsidRPr="003D0770">
        <w:rPr>
          <w:b/>
          <w:i/>
          <w:sz w:val="20"/>
          <w:szCs w:val="20"/>
        </w:rPr>
        <w:t xml:space="preserve">a minimum of </w:t>
      </w:r>
      <w:r w:rsidR="00176776" w:rsidRPr="003D0770">
        <w:rPr>
          <w:b/>
          <w:i/>
          <w:sz w:val="20"/>
          <w:szCs w:val="20"/>
        </w:rPr>
        <w:t>fifteen (15)</w:t>
      </w:r>
      <w:r w:rsidR="004A5A3E" w:rsidRPr="003D0770">
        <w:rPr>
          <w:b/>
          <w:i/>
          <w:sz w:val="20"/>
          <w:szCs w:val="20"/>
        </w:rPr>
        <w:t xml:space="preserve"> days prior to </w:t>
      </w:r>
      <w:r w:rsidR="004A5A3E" w:rsidRPr="003D0770">
        <w:rPr>
          <w:b/>
          <w:i/>
          <w:sz w:val="20"/>
          <w:szCs w:val="20"/>
          <w:u w:val="single"/>
        </w:rPr>
        <w:t>beginning</w:t>
      </w:r>
      <w:r w:rsidR="004A5A3E" w:rsidRPr="003D0770">
        <w:rPr>
          <w:b/>
          <w:i/>
          <w:sz w:val="20"/>
          <w:szCs w:val="20"/>
        </w:rPr>
        <w:t xml:space="preserve"> the </w:t>
      </w:r>
      <w:r w:rsidR="00CD2A98" w:rsidRPr="003D0770">
        <w:rPr>
          <w:b/>
          <w:i/>
          <w:sz w:val="20"/>
          <w:szCs w:val="20"/>
        </w:rPr>
        <w:t>Overlash work</w:t>
      </w:r>
      <w:r w:rsidR="004A5A3E" w:rsidRPr="003D0770">
        <w:rPr>
          <w:sz w:val="20"/>
          <w:szCs w:val="20"/>
        </w:rPr>
        <w:t>.</w:t>
      </w:r>
      <w:r w:rsidR="00A243BB" w:rsidRPr="003D0770">
        <w:rPr>
          <w:sz w:val="20"/>
          <w:szCs w:val="20"/>
        </w:rPr>
        <w:t xml:space="preserve"> </w:t>
      </w:r>
      <w:r w:rsidR="00E83F84" w:rsidRPr="00717B8E">
        <w:rPr>
          <w:b/>
          <w:i/>
          <w:sz w:val="20"/>
          <w:szCs w:val="20"/>
        </w:rPr>
        <w:t>For MD</w:t>
      </w:r>
      <w:r w:rsidR="00A243BB" w:rsidRPr="00717B8E">
        <w:rPr>
          <w:b/>
          <w:i/>
          <w:sz w:val="20"/>
          <w:szCs w:val="20"/>
        </w:rPr>
        <w:t>,</w:t>
      </w:r>
      <w:r w:rsidR="00E83F84" w:rsidRPr="00717B8E">
        <w:rPr>
          <w:b/>
          <w:i/>
          <w:sz w:val="20"/>
          <w:szCs w:val="20"/>
        </w:rPr>
        <w:t xml:space="preserve"> </w:t>
      </w:r>
      <w:r w:rsidR="00A243BB" w:rsidRPr="00717B8E">
        <w:rPr>
          <w:b/>
          <w:i/>
          <w:sz w:val="20"/>
          <w:szCs w:val="20"/>
        </w:rPr>
        <w:t>N</w:t>
      </w:r>
      <w:r w:rsidR="00E83F84" w:rsidRPr="00717B8E">
        <w:rPr>
          <w:b/>
          <w:i/>
          <w:sz w:val="20"/>
          <w:szCs w:val="20"/>
        </w:rPr>
        <w:t>otice</w:t>
      </w:r>
    </w:p>
    <w:p w14:paraId="21A9BD94" w14:textId="78C17C2C" w:rsidR="002524DB" w:rsidRPr="00717B8E" w:rsidRDefault="00A243BB" w:rsidP="00184CA0">
      <w:pPr>
        <w:rPr>
          <w:b/>
          <w:i/>
          <w:sz w:val="20"/>
          <w:szCs w:val="20"/>
        </w:rPr>
      </w:pPr>
      <w:r w:rsidRPr="00717B8E">
        <w:rPr>
          <w:b/>
          <w:i/>
          <w:sz w:val="20"/>
          <w:szCs w:val="20"/>
        </w:rPr>
        <w:t xml:space="preserve">                               </w:t>
      </w:r>
      <w:proofErr w:type="gramStart"/>
      <w:r w:rsidRPr="00717B8E">
        <w:rPr>
          <w:b/>
          <w:i/>
          <w:sz w:val="20"/>
          <w:szCs w:val="20"/>
        </w:rPr>
        <w:t>may</w:t>
      </w:r>
      <w:proofErr w:type="gramEnd"/>
      <w:r w:rsidR="00E83F84" w:rsidRPr="00717B8E">
        <w:rPr>
          <w:b/>
          <w:i/>
          <w:sz w:val="20"/>
          <w:szCs w:val="20"/>
        </w:rPr>
        <w:t xml:space="preserve"> be submitted on same day </w:t>
      </w:r>
      <w:r w:rsidR="00A26B6D">
        <w:rPr>
          <w:b/>
          <w:i/>
          <w:sz w:val="20"/>
          <w:szCs w:val="20"/>
        </w:rPr>
        <w:t xml:space="preserve">(or earlier) </w:t>
      </w:r>
      <w:r w:rsidR="00E83F84" w:rsidRPr="00717B8E">
        <w:rPr>
          <w:b/>
          <w:i/>
          <w:sz w:val="20"/>
          <w:szCs w:val="20"/>
        </w:rPr>
        <w:t>Overlash work will commence</w:t>
      </w:r>
      <w:r w:rsidRPr="00717B8E">
        <w:rPr>
          <w:b/>
          <w:i/>
          <w:sz w:val="20"/>
          <w:szCs w:val="20"/>
        </w:rPr>
        <w:t>.</w:t>
      </w:r>
    </w:p>
    <w:p w14:paraId="38DF97C7" w14:textId="59BF09AE" w:rsidR="005674F9" w:rsidRPr="00AA034C" w:rsidRDefault="005674F9" w:rsidP="005674F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3D0770">
        <w:rPr>
          <w:rFonts w:asciiTheme="minorHAnsi" w:hAnsiTheme="minorHAnsi" w:cs="Arial"/>
          <w:color w:val="000000"/>
          <w:sz w:val="20"/>
          <w:szCs w:val="20"/>
        </w:rPr>
        <w:t xml:space="preserve">Verizon will notify Licensee if the proposed Overlashing will create a capacity, safety, reliability or engineering issue and Licensee must address any identified issues with Verizon prior to continuing with the Overlash </w:t>
      </w:r>
      <w:r w:rsidRPr="00AA034C">
        <w:rPr>
          <w:rFonts w:cs="Arial"/>
          <w:color w:val="000000"/>
          <w:sz w:val="20"/>
          <w:szCs w:val="20"/>
        </w:rPr>
        <w:t xml:space="preserve">(whether the Overlash is being </w:t>
      </w:r>
      <w:r w:rsidR="009E61DA">
        <w:rPr>
          <w:rFonts w:cs="Arial"/>
          <w:color w:val="000000"/>
          <w:sz w:val="20"/>
          <w:szCs w:val="20"/>
        </w:rPr>
        <w:t>performed</w:t>
      </w:r>
      <w:r w:rsidRPr="00AA034C">
        <w:rPr>
          <w:rFonts w:cs="Arial"/>
          <w:color w:val="000000"/>
          <w:sz w:val="20"/>
          <w:szCs w:val="20"/>
        </w:rPr>
        <w:t xml:space="preserve"> by Licensee or a third party).</w:t>
      </w:r>
    </w:p>
    <w:p w14:paraId="3F68A2FC" w14:textId="3D6E160E" w:rsidR="00A243BB" w:rsidRPr="003D0770" w:rsidRDefault="005674F9" w:rsidP="005674F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D0770">
        <w:rPr>
          <w:rFonts w:cs="Arial"/>
          <w:color w:val="000000"/>
          <w:sz w:val="20"/>
          <w:szCs w:val="20"/>
        </w:rPr>
        <w:t>If you are planning to overlash your facilities to another 3</w:t>
      </w:r>
      <w:r w:rsidRPr="003D0770">
        <w:rPr>
          <w:rFonts w:cs="Arial"/>
          <w:color w:val="000000"/>
          <w:sz w:val="20"/>
          <w:szCs w:val="20"/>
          <w:vertAlign w:val="superscript"/>
        </w:rPr>
        <w:t>rd</w:t>
      </w:r>
      <w:r w:rsidRPr="003D0770">
        <w:rPr>
          <w:rFonts w:cs="Arial"/>
          <w:color w:val="000000"/>
          <w:sz w:val="20"/>
          <w:szCs w:val="20"/>
        </w:rPr>
        <w:t xml:space="preserve"> party Licensee (Host Attacher), you must submit a letter of permission from the Host Attacher. </w:t>
      </w:r>
      <w:r w:rsidR="00A243BB" w:rsidRPr="003D0770">
        <w:rPr>
          <w:rFonts w:cs="Arial"/>
          <w:color w:val="000000"/>
          <w:sz w:val="20"/>
          <w:szCs w:val="20"/>
        </w:rPr>
        <w:t xml:space="preserve">Sample permission letter </w:t>
      </w:r>
      <w:r w:rsidR="00A243BB" w:rsidRPr="003D0770">
        <w:rPr>
          <w:sz w:val="20"/>
          <w:szCs w:val="20"/>
        </w:rPr>
        <w:t>can be found on our website using this LINK:</w:t>
      </w:r>
    </w:p>
    <w:p w14:paraId="34767643" w14:textId="2DA436A4" w:rsidR="00A243BB" w:rsidRDefault="00A243BB" w:rsidP="00A243BB">
      <w:pPr>
        <w:pStyle w:val="ListParagraph"/>
        <w:autoSpaceDE w:val="0"/>
        <w:autoSpaceDN w:val="0"/>
        <w:adjustRightInd w:val="0"/>
        <w:jc w:val="both"/>
        <w:rPr>
          <w:b/>
          <w:color w:val="2F5496" w:themeColor="accent5" w:themeShade="BF"/>
          <w:sz w:val="18"/>
          <w:szCs w:val="18"/>
        </w:rPr>
      </w:pPr>
      <w:r w:rsidRPr="00201164">
        <w:rPr>
          <w:rFonts w:cs="Arial"/>
          <w:b/>
          <w:color w:val="0033CC"/>
          <w:sz w:val="18"/>
          <w:szCs w:val="18"/>
        </w:rPr>
        <w:t xml:space="preserve"> </w:t>
      </w:r>
      <w:hyperlink r:id="rId8" w:history="1">
        <w:r w:rsidR="00201164" w:rsidRPr="00201164">
          <w:rPr>
            <w:rStyle w:val="Hyperlink"/>
            <w:b/>
            <w:color w:val="2F5496" w:themeColor="accent5" w:themeShade="BF"/>
            <w:sz w:val="18"/>
            <w:szCs w:val="18"/>
          </w:rPr>
          <w:t>http://www22.verizon.com/wholesale/business/poleconduit/home/Access-Poles-Conduits.html</w:t>
        </w:r>
      </w:hyperlink>
      <w:bookmarkStart w:id="0" w:name="_GoBack"/>
      <w:bookmarkEnd w:id="0"/>
    </w:p>
    <w:p w14:paraId="471ECA87" w14:textId="7F2C6830" w:rsidR="002524DB" w:rsidRPr="00201164" w:rsidRDefault="00201164" w:rsidP="0020116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01164">
        <w:rPr>
          <w:rFonts w:cs="Arial"/>
          <w:sz w:val="20"/>
          <w:szCs w:val="20"/>
        </w:rPr>
        <w:t xml:space="preserve">If a </w:t>
      </w:r>
      <w:r>
        <w:rPr>
          <w:rFonts w:cs="Arial"/>
          <w:sz w:val="20"/>
          <w:szCs w:val="20"/>
        </w:rPr>
        <w:t>third party is the Overlashing Party, it must have a fully executed Pole Attachment Agreement with Verizon prior to overlashing its facilities to the Host Attacher.</w:t>
      </w:r>
    </w:p>
    <w:p w14:paraId="2600FEB8" w14:textId="2B165891" w:rsidR="002524DB" w:rsidRPr="003D0770" w:rsidRDefault="00CD2A98" w:rsidP="002524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D0770">
        <w:rPr>
          <w:sz w:val="20"/>
          <w:szCs w:val="20"/>
        </w:rPr>
        <w:t xml:space="preserve">You must provide the License number and attach a copy of the License granted for the facilities you plan to Overlash to. </w:t>
      </w:r>
      <w:r w:rsidR="005674F9" w:rsidRPr="003D0770">
        <w:rPr>
          <w:sz w:val="20"/>
          <w:szCs w:val="20"/>
        </w:rPr>
        <w:t xml:space="preserve"> In situations where you plan to overlash to a Host Attacher, you must provide a copy of the License issued to the Host Attacher.</w:t>
      </w:r>
    </w:p>
    <w:p w14:paraId="7AA2D4DE" w14:textId="1E59D318" w:rsidR="005674F9" w:rsidRPr="003D0770" w:rsidRDefault="005674F9" w:rsidP="002524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D0770">
        <w:rPr>
          <w:sz w:val="20"/>
          <w:szCs w:val="20"/>
        </w:rPr>
        <w:t xml:space="preserve">Please attach a map showing the poles involved in the Overlash and their physical location.  </w:t>
      </w:r>
    </w:p>
    <w:p w14:paraId="0DC6141B" w14:textId="5172757E" w:rsidR="00E02D4E" w:rsidRPr="003D0770" w:rsidRDefault="00CD2A98" w:rsidP="00184C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D0770">
        <w:rPr>
          <w:sz w:val="20"/>
          <w:szCs w:val="20"/>
        </w:rPr>
        <w:t xml:space="preserve">If you need assistance with the </w:t>
      </w:r>
      <w:r w:rsidR="003D5AA9" w:rsidRPr="003D0770">
        <w:rPr>
          <w:sz w:val="20"/>
          <w:szCs w:val="20"/>
        </w:rPr>
        <w:t xml:space="preserve">existing License for poles you plan to Overlash to, please contact the </w:t>
      </w:r>
      <w:r w:rsidR="00184CA0" w:rsidRPr="003D0770">
        <w:rPr>
          <w:sz w:val="20"/>
          <w:szCs w:val="20"/>
        </w:rPr>
        <w:t>Verizon</w:t>
      </w:r>
      <w:r w:rsidR="00E02D4E" w:rsidRPr="003D0770">
        <w:rPr>
          <w:sz w:val="20"/>
          <w:szCs w:val="20"/>
        </w:rPr>
        <w:t xml:space="preserve"> </w:t>
      </w:r>
      <w:r w:rsidR="00184CA0" w:rsidRPr="003D0770">
        <w:rPr>
          <w:sz w:val="20"/>
          <w:szCs w:val="20"/>
        </w:rPr>
        <w:t>state License Administration Group (LAG)</w:t>
      </w:r>
      <w:r w:rsidR="003D5AA9" w:rsidRPr="003D0770">
        <w:rPr>
          <w:sz w:val="20"/>
          <w:szCs w:val="20"/>
        </w:rPr>
        <w:t xml:space="preserve">.  Contact information </w:t>
      </w:r>
      <w:r w:rsidR="00184CA0" w:rsidRPr="003D0770">
        <w:rPr>
          <w:sz w:val="20"/>
          <w:szCs w:val="20"/>
        </w:rPr>
        <w:t>can be found on our website using this LINK:</w:t>
      </w:r>
      <w:r w:rsidR="002524DB" w:rsidRPr="003D0770">
        <w:rPr>
          <w:sz w:val="20"/>
          <w:szCs w:val="20"/>
        </w:rPr>
        <w:t xml:space="preserve">                  </w:t>
      </w:r>
    </w:p>
    <w:p w14:paraId="089FE633" w14:textId="18A3FFF5" w:rsidR="00184CA0" w:rsidRPr="00201164" w:rsidRDefault="007416F6" w:rsidP="002524DB">
      <w:pPr>
        <w:ind w:left="720"/>
        <w:rPr>
          <w:rStyle w:val="Hyperlink"/>
          <w:b/>
          <w:color w:val="2F5496" w:themeColor="accent5" w:themeShade="BF"/>
          <w:sz w:val="18"/>
          <w:szCs w:val="18"/>
        </w:rPr>
      </w:pPr>
      <w:hyperlink r:id="rId9" w:history="1">
        <w:r w:rsidR="00184CA0" w:rsidRPr="00201164">
          <w:rPr>
            <w:rStyle w:val="Hyperlink"/>
            <w:b/>
            <w:color w:val="2F5496" w:themeColor="accent5" w:themeShade="BF"/>
            <w:sz w:val="18"/>
            <w:szCs w:val="18"/>
          </w:rPr>
          <w:t>http://www22.verizon.com/wholesale/contactus/poleconduit/Access-to-Poles-Conduits-Rights-Way.html</w:t>
        </w:r>
      </w:hyperlink>
      <w:r w:rsidR="00B84224" w:rsidRPr="00201164">
        <w:rPr>
          <w:rStyle w:val="Hyperlink"/>
          <w:b/>
          <w:color w:val="2F5496" w:themeColor="accent5" w:themeShade="BF"/>
          <w:sz w:val="18"/>
          <w:szCs w:val="18"/>
        </w:rPr>
        <w:t xml:space="preserve">  </w:t>
      </w:r>
    </w:p>
    <w:p w14:paraId="6E1D7EA3" w14:textId="58222AB2" w:rsidR="00E02D4E" w:rsidRPr="00951696" w:rsidRDefault="00B84224" w:rsidP="00184CA0">
      <w:pPr>
        <w:pStyle w:val="ListParagraph"/>
        <w:numPr>
          <w:ilvl w:val="0"/>
          <w:numId w:val="3"/>
        </w:numPr>
        <w:rPr>
          <w:b/>
          <w:color w:val="2F5496" w:themeColor="accent5" w:themeShade="BF"/>
          <w:sz w:val="20"/>
          <w:szCs w:val="20"/>
        </w:rPr>
      </w:pPr>
      <w:r w:rsidRPr="00951696">
        <w:rPr>
          <w:rStyle w:val="Hyperlink"/>
          <w:color w:val="auto"/>
          <w:sz w:val="20"/>
          <w:szCs w:val="20"/>
          <w:u w:val="none"/>
        </w:rPr>
        <w:t>If you cannot</w:t>
      </w:r>
      <w:r w:rsidR="00184CA0" w:rsidRPr="00951696">
        <w:rPr>
          <w:sz w:val="20"/>
          <w:szCs w:val="20"/>
        </w:rPr>
        <w:t xml:space="preserve"> identify the Existing Attachers </w:t>
      </w:r>
      <w:r w:rsidR="00694E47" w:rsidRPr="00951696">
        <w:rPr>
          <w:sz w:val="20"/>
          <w:szCs w:val="20"/>
        </w:rPr>
        <w:t>prior to</w:t>
      </w:r>
      <w:r w:rsidR="00184CA0" w:rsidRPr="00951696">
        <w:rPr>
          <w:sz w:val="20"/>
          <w:szCs w:val="20"/>
        </w:rPr>
        <w:t xml:space="preserve"> the field survey</w:t>
      </w:r>
      <w:r w:rsidR="00E02D4E" w:rsidRPr="00951696">
        <w:rPr>
          <w:sz w:val="20"/>
          <w:szCs w:val="20"/>
        </w:rPr>
        <w:t xml:space="preserve">, go to: </w:t>
      </w:r>
      <w:hyperlink r:id="rId10" w:history="1">
        <w:r w:rsidR="00E02D4E" w:rsidRPr="00201164">
          <w:rPr>
            <w:rStyle w:val="Hyperlink"/>
            <w:b/>
            <w:color w:val="2F5496" w:themeColor="accent5" w:themeShade="BF"/>
            <w:sz w:val="18"/>
            <w:szCs w:val="18"/>
          </w:rPr>
          <w:t>https://www22.verizon.com/wholesale/business/poleconduit/home/Access-Poles-Conduits.html</w:t>
        </w:r>
      </w:hyperlink>
    </w:p>
    <w:p w14:paraId="5AEAD390" w14:textId="77777777" w:rsidR="00B84224" w:rsidRPr="00951696" w:rsidRDefault="004B064F" w:rsidP="00A243B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51696">
        <w:rPr>
          <w:rFonts w:asciiTheme="minorHAnsi" w:hAnsiTheme="minorHAnsi"/>
          <w:sz w:val="20"/>
          <w:szCs w:val="20"/>
        </w:rPr>
        <w:t>Select</w:t>
      </w:r>
      <w:r w:rsidR="00E02D4E" w:rsidRPr="00951696">
        <w:rPr>
          <w:rFonts w:asciiTheme="minorHAnsi" w:hAnsiTheme="minorHAnsi"/>
          <w:sz w:val="20"/>
          <w:szCs w:val="20"/>
        </w:rPr>
        <w:t xml:space="preserve"> "</w:t>
      </w:r>
      <w:r w:rsidR="001659D8" w:rsidRPr="00951696">
        <w:rPr>
          <w:rFonts w:asciiTheme="minorHAnsi" w:hAnsiTheme="minorHAnsi"/>
          <w:b/>
          <w:sz w:val="20"/>
          <w:szCs w:val="20"/>
        </w:rPr>
        <w:t>One-Touch Make Ready Existing Attachers List</w:t>
      </w:r>
      <w:r w:rsidR="00E02D4E" w:rsidRPr="00951696">
        <w:rPr>
          <w:rFonts w:asciiTheme="minorHAnsi" w:hAnsiTheme="minorHAnsi"/>
          <w:sz w:val="20"/>
          <w:szCs w:val="20"/>
        </w:rPr>
        <w:t xml:space="preserve">" to download </w:t>
      </w:r>
      <w:r w:rsidR="001659D8" w:rsidRPr="00951696">
        <w:rPr>
          <w:rFonts w:asciiTheme="minorHAnsi" w:hAnsiTheme="minorHAnsi"/>
          <w:sz w:val="20"/>
          <w:szCs w:val="20"/>
        </w:rPr>
        <w:t xml:space="preserve">the </w:t>
      </w:r>
      <w:r w:rsidR="00E02D4E" w:rsidRPr="00951696">
        <w:rPr>
          <w:rFonts w:asciiTheme="minorHAnsi" w:hAnsiTheme="minorHAnsi"/>
          <w:sz w:val="20"/>
          <w:szCs w:val="20"/>
        </w:rPr>
        <w:t>list.</w:t>
      </w:r>
      <w:r w:rsidR="005F7978" w:rsidRPr="00951696">
        <w:rPr>
          <w:rFonts w:asciiTheme="minorHAnsi" w:hAnsiTheme="minorHAnsi"/>
          <w:sz w:val="20"/>
          <w:szCs w:val="20"/>
        </w:rPr>
        <w:t xml:space="preserve"> </w:t>
      </w:r>
      <w:r w:rsidR="00184CA0" w:rsidRPr="00951696">
        <w:rPr>
          <w:rFonts w:asciiTheme="minorHAnsi" w:hAnsiTheme="minorHAnsi"/>
          <w:sz w:val="20"/>
          <w:szCs w:val="20"/>
        </w:rPr>
        <w:t>The list can be sorted by municipality.  Attachers authorized to be attached to Verizon poles will be listed.  Contact information for each attacher will be available as well.</w:t>
      </w:r>
    </w:p>
    <w:p w14:paraId="68CDFDF0" w14:textId="5535479D" w:rsidR="0015614C" w:rsidRPr="00951696" w:rsidRDefault="00717B8E" w:rsidP="005F613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51696">
        <w:rPr>
          <w:rFonts w:asciiTheme="minorHAnsi" w:hAnsiTheme="minorHAnsi"/>
          <w:sz w:val="20"/>
          <w:szCs w:val="20"/>
        </w:rPr>
        <w:t xml:space="preserve">When you have completed the Overlash work, submit a copy of the completed Exhibit C with the date the overlash work was completed.  </w:t>
      </w:r>
      <w:r w:rsidR="008040A9" w:rsidRPr="00951696">
        <w:rPr>
          <w:rFonts w:asciiTheme="minorHAnsi" w:hAnsiTheme="minorHAnsi"/>
          <w:b/>
          <w:i/>
          <w:sz w:val="20"/>
          <w:szCs w:val="20"/>
        </w:rPr>
        <w:t xml:space="preserve">Please be advised that you must submit written notice to Verizon and all existing attachers </w:t>
      </w:r>
      <w:r w:rsidR="008040A9" w:rsidRPr="00951696">
        <w:rPr>
          <w:rFonts w:asciiTheme="minorHAnsi" w:hAnsiTheme="minorHAnsi"/>
          <w:b/>
          <w:i/>
          <w:sz w:val="20"/>
          <w:szCs w:val="20"/>
          <w:u w:val="single"/>
        </w:rPr>
        <w:t xml:space="preserve">within </w:t>
      </w:r>
      <w:r w:rsidR="00176776" w:rsidRPr="00951696">
        <w:rPr>
          <w:rFonts w:asciiTheme="minorHAnsi" w:hAnsiTheme="minorHAnsi"/>
          <w:b/>
          <w:i/>
          <w:sz w:val="20"/>
          <w:szCs w:val="20"/>
          <w:u w:val="single"/>
        </w:rPr>
        <w:t xml:space="preserve">fifteen (15) days after completion </w:t>
      </w:r>
      <w:r w:rsidR="008040A9" w:rsidRPr="00951696">
        <w:rPr>
          <w:rFonts w:asciiTheme="minorHAnsi" w:hAnsiTheme="minorHAnsi"/>
          <w:b/>
          <w:i/>
          <w:sz w:val="20"/>
          <w:szCs w:val="20"/>
        </w:rPr>
        <w:t>of</w:t>
      </w:r>
      <w:r w:rsidR="00176776" w:rsidRPr="00951696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8040A9" w:rsidRPr="00951696">
        <w:rPr>
          <w:rFonts w:asciiTheme="minorHAnsi" w:hAnsiTheme="minorHAnsi"/>
          <w:b/>
          <w:i/>
          <w:sz w:val="20"/>
          <w:szCs w:val="20"/>
        </w:rPr>
        <w:t>the overlash work</w:t>
      </w:r>
      <w:r w:rsidR="008040A9" w:rsidRPr="00951696">
        <w:rPr>
          <w:rFonts w:asciiTheme="minorHAnsi" w:hAnsiTheme="minorHAnsi"/>
          <w:sz w:val="20"/>
          <w:szCs w:val="20"/>
        </w:rPr>
        <w:t xml:space="preserve">.  </w:t>
      </w:r>
      <w:r w:rsidR="00E83F84" w:rsidRPr="00717B8E">
        <w:rPr>
          <w:rFonts w:asciiTheme="minorHAnsi" w:hAnsiTheme="minorHAnsi"/>
          <w:b/>
          <w:i/>
          <w:sz w:val="20"/>
          <w:szCs w:val="20"/>
        </w:rPr>
        <w:t>For MD within thirty (30) days after completion of overlash work</w:t>
      </w:r>
      <w:r w:rsidR="00E83F84" w:rsidRPr="00717B8E">
        <w:rPr>
          <w:rFonts w:asciiTheme="minorHAnsi" w:hAnsiTheme="minorHAnsi"/>
          <w:i/>
          <w:sz w:val="20"/>
          <w:szCs w:val="20"/>
        </w:rPr>
        <w:t>.</w:t>
      </w:r>
      <w:r w:rsidR="00E83F84" w:rsidRPr="00951696">
        <w:rPr>
          <w:rFonts w:asciiTheme="minorHAnsi" w:hAnsiTheme="minorHAnsi"/>
          <w:sz w:val="20"/>
          <w:szCs w:val="20"/>
        </w:rPr>
        <w:t xml:space="preserve"> </w:t>
      </w:r>
    </w:p>
    <w:p w14:paraId="09CA596B" w14:textId="2E405901" w:rsidR="00052E67" w:rsidRPr="00052E67" w:rsidRDefault="009228A7" w:rsidP="00052E67">
      <w:pPr>
        <w:pStyle w:val="ListParagraph"/>
        <w:numPr>
          <w:ilvl w:val="0"/>
          <w:numId w:val="3"/>
        </w:numPr>
      </w:pPr>
      <w:r w:rsidRPr="0095647B">
        <w:rPr>
          <w:rFonts w:asciiTheme="minorHAnsi" w:hAnsiTheme="minorHAnsi" w:cs="Arial"/>
          <w:color w:val="000000"/>
          <w:sz w:val="20"/>
          <w:szCs w:val="20"/>
        </w:rPr>
        <w:t>Verizon shall have at least ninety (90) days after receipt of notice from Licensee to perform a Post-Construction Inspection.</w:t>
      </w:r>
    </w:p>
    <w:p w14:paraId="5EF94C6D" w14:textId="77777777" w:rsidR="00A26B6D" w:rsidRPr="00052E67" w:rsidRDefault="00A26B6D" w:rsidP="00A26B6D">
      <w:pPr>
        <w:rPr>
          <w:b/>
          <w:sz w:val="20"/>
          <w:szCs w:val="20"/>
        </w:rPr>
      </w:pPr>
      <w:r w:rsidRPr="00052E67">
        <w:rPr>
          <w:b/>
          <w:sz w:val="20"/>
          <w:szCs w:val="20"/>
        </w:rPr>
        <w:t>Today’s Date     _________________________________________________________________________________</w:t>
      </w:r>
      <w:r>
        <w:rPr>
          <w:b/>
          <w:sz w:val="20"/>
          <w:szCs w:val="20"/>
        </w:rPr>
        <w:t>_______</w:t>
      </w:r>
      <w:r w:rsidRPr="00052E67">
        <w:rPr>
          <w:b/>
          <w:sz w:val="20"/>
          <w:szCs w:val="20"/>
        </w:rPr>
        <w:t>________</w:t>
      </w:r>
    </w:p>
    <w:p w14:paraId="7849BD93" w14:textId="04644299" w:rsidR="009C7CFD" w:rsidRDefault="00835D7A" w:rsidP="00835D7A">
      <w:pPr>
        <w:rPr>
          <w:b/>
          <w:sz w:val="20"/>
          <w:szCs w:val="20"/>
        </w:rPr>
      </w:pPr>
      <w:r w:rsidRPr="00052E67">
        <w:rPr>
          <w:b/>
          <w:sz w:val="20"/>
          <w:szCs w:val="20"/>
        </w:rPr>
        <w:t>Licensee Name _________________________________________</w:t>
      </w:r>
      <w:r w:rsidR="009C7CFD">
        <w:rPr>
          <w:b/>
          <w:sz w:val="20"/>
          <w:szCs w:val="20"/>
        </w:rPr>
        <w:t>_______________________________________________________</w:t>
      </w:r>
    </w:p>
    <w:p w14:paraId="235A6564" w14:textId="09E5C5C2" w:rsidR="00835D7A" w:rsidRPr="006601DD" w:rsidRDefault="00D0487A" w:rsidP="00835D7A">
      <w:pPr>
        <w:rPr>
          <w:b/>
          <w:sz w:val="20"/>
          <w:szCs w:val="20"/>
        </w:rPr>
      </w:pPr>
      <w:r w:rsidRPr="0095647B">
        <w:rPr>
          <w:b/>
          <w:sz w:val="20"/>
          <w:szCs w:val="20"/>
        </w:rPr>
        <w:t>Host Name (</w:t>
      </w:r>
      <w:r w:rsidRPr="009C7CFD">
        <w:rPr>
          <w:i/>
          <w:sz w:val="16"/>
          <w:szCs w:val="16"/>
        </w:rPr>
        <w:t>if applicable</w:t>
      </w:r>
      <w:r w:rsidRPr="0095647B">
        <w:rPr>
          <w:b/>
          <w:sz w:val="20"/>
          <w:szCs w:val="20"/>
        </w:rPr>
        <w:t xml:space="preserve">) </w:t>
      </w:r>
      <w:r w:rsidR="009648B5" w:rsidRPr="00052E67">
        <w:rPr>
          <w:b/>
          <w:sz w:val="20"/>
          <w:szCs w:val="20"/>
        </w:rPr>
        <w:t>_____________</w:t>
      </w:r>
      <w:r w:rsidR="00835D7A" w:rsidRPr="00052E67">
        <w:rPr>
          <w:b/>
          <w:sz w:val="20"/>
          <w:szCs w:val="20"/>
        </w:rPr>
        <w:t>__</w:t>
      </w:r>
      <w:r w:rsidR="009C7CFD">
        <w:rPr>
          <w:b/>
          <w:sz w:val="20"/>
          <w:szCs w:val="20"/>
        </w:rPr>
        <w:t xml:space="preserve">___________________ </w:t>
      </w:r>
      <w:r w:rsidR="009C7CFD" w:rsidRPr="006601DD">
        <w:rPr>
          <w:b/>
          <w:sz w:val="20"/>
          <w:szCs w:val="20"/>
        </w:rPr>
        <w:t>Host Authorization Letter Attached? (</w:t>
      </w:r>
      <w:proofErr w:type="gramStart"/>
      <w:r w:rsidR="009C7CFD" w:rsidRPr="006601DD">
        <w:rPr>
          <w:b/>
          <w:sz w:val="20"/>
          <w:szCs w:val="20"/>
        </w:rPr>
        <w:t>if</w:t>
      </w:r>
      <w:proofErr w:type="gramEnd"/>
      <w:r w:rsidR="009C7CFD" w:rsidRPr="006601DD">
        <w:rPr>
          <w:b/>
          <w:sz w:val="20"/>
          <w:szCs w:val="20"/>
        </w:rPr>
        <w:t xml:space="preserve"> applicable)  □ YES</w:t>
      </w:r>
      <w:r w:rsidR="009C7CFD" w:rsidRPr="006601DD">
        <w:rPr>
          <w:sz w:val="20"/>
          <w:szCs w:val="20"/>
        </w:rPr>
        <w:t xml:space="preserve">  </w:t>
      </w:r>
    </w:p>
    <w:p w14:paraId="4D4ECEE2" w14:textId="77777777" w:rsidR="00723711" w:rsidRDefault="00D0487A" w:rsidP="00835D7A">
      <w:pPr>
        <w:rPr>
          <w:b/>
          <w:sz w:val="20"/>
          <w:szCs w:val="20"/>
        </w:rPr>
      </w:pPr>
      <w:r w:rsidRPr="00CF17B9">
        <w:rPr>
          <w:b/>
          <w:sz w:val="20"/>
          <w:szCs w:val="20"/>
        </w:rPr>
        <w:t>Licensee Overlash Tracking Number</w:t>
      </w:r>
      <w:r w:rsidRPr="009564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</w:t>
      </w:r>
    </w:p>
    <w:p w14:paraId="3A8D740A" w14:textId="71470D47" w:rsidR="00D0487A" w:rsidRPr="00CF17B9" w:rsidRDefault="007C4B60" w:rsidP="00835D7A">
      <w:pPr>
        <w:rPr>
          <w:b/>
          <w:sz w:val="20"/>
          <w:szCs w:val="20"/>
        </w:rPr>
      </w:pPr>
      <w:r w:rsidRPr="00CF17B9">
        <w:rPr>
          <w:b/>
          <w:sz w:val="20"/>
          <w:szCs w:val="20"/>
        </w:rPr>
        <w:t>VZ Overlash Tracking Number</w:t>
      </w:r>
      <w:r w:rsidR="00723711" w:rsidRPr="00CF17B9">
        <w:rPr>
          <w:b/>
          <w:sz w:val="20"/>
          <w:szCs w:val="20"/>
        </w:rPr>
        <w:t xml:space="preserve"> (</w:t>
      </w:r>
      <w:r w:rsidR="00723711" w:rsidRPr="00CF17B9">
        <w:rPr>
          <w:b/>
          <w:i/>
          <w:sz w:val="16"/>
          <w:szCs w:val="16"/>
        </w:rPr>
        <w:t>FOR VZ Use Only</w:t>
      </w:r>
      <w:r w:rsidR="00723711" w:rsidRPr="00CF17B9">
        <w:rPr>
          <w:b/>
          <w:sz w:val="20"/>
          <w:szCs w:val="20"/>
        </w:rPr>
        <w:t xml:space="preserve">) </w:t>
      </w:r>
      <w:r w:rsidR="00EE09EB" w:rsidRPr="00CF17B9">
        <w:rPr>
          <w:b/>
          <w:sz w:val="20"/>
          <w:szCs w:val="20"/>
        </w:rPr>
        <w:t>______</w:t>
      </w:r>
      <w:r w:rsidR="00723711" w:rsidRPr="00CF17B9">
        <w:rPr>
          <w:b/>
          <w:sz w:val="20"/>
          <w:szCs w:val="20"/>
        </w:rPr>
        <w:t>______________________________________________________________</w:t>
      </w:r>
    </w:p>
    <w:p w14:paraId="0639FBBB" w14:textId="5FF0A874" w:rsidR="00E511C4" w:rsidRPr="00D91699" w:rsidRDefault="00E511C4" w:rsidP="00835D7A">
      <w:pPr>
        <w:rPr>
          <w:b/>
          <w:sz w:val="20"/>
          <w:szCs w:val="20"/>
        </w:rPr>
      </w:pPr>
      <w:r w:rsidRPr="00CF17B9">
        <w:rPr>
          <w:b/>
          <w:sz w:val="20"/>
          <w:szCs w:val="20"/>
        </w:rPr>
        <w:t>License Number(s) issued for the existing attachment(s) you are overlashing to_________________________________________</w:t>
      </w:r>
    </w:p>
    <w:p w14:paraId="6C006D84" w14:textId="38362C81" w:rsidR="00835D7A" w:rsidRPr="00052E67" w:rsidRDefault="00CD2A98" w:rsidP="00835D7A">
      <w:pPr>
        <w:rPr>
          <w:b/>
          <w:sz w:val="20"/>
          <w:szCs w:val="20"/>
        </w:rPr>
      </w:pPr>
      <w:r w:rsidRPr="00052E67">
        <w:rPr>
          <w:b/>
          <w:sz w:val="20"/>
          <w:szCs w:val="20"/>
        </w:rPr>
        <w:t>Overlash</w:t>
      </w:r>
      <w:r w:rsidR="00835D7A" w:rsidRPr="00052E67">
        <w:rPr>
          <w:b/>
          <w:sz w:val="20"/>
          <w:szCs w:val="20"/>
        </w:rPr>
        <w:t xml:space="preserve"> will occur in the Municipality of ____________________</w:t>
      </w:r>
      <w:r w:rsidR="009648B5" w:rsidRPr="00052E67">
        <w:rPr>
          <w:b/>
          <w:sz w:val="20"/>
          <w:szCs w:val="20"/>
        </w:rPr>
        <w:t>____________________________</w:t>
      </w:r>
      <w:r w:rsidR="003D0770" w:rsidRPr="00052E67">
        <w:rPr>
          <w:b/>
          <w:sz w:val="20"/>
          <w:szCs w:val="20"/>
        </w:rPr>
        <w:t>__________</w:t>
      </w:r>
      <w:r w:rsidR="009648B5" w:rsidRPr="00052E67">
        <w:rPr>
          <w:b/>
          <w:sz w:val="20"/>
          <w:szCs w:val="20"/>
        </w:rPr>
        <w:t>_</w:t>
      </w:r>
      <w:r w:rsidR="00835D7A" w:rsidRPr="00052E67">
        <w:rPr>
          <w:b/>
          <w:sz w:val="20"/>
          <w:szCs w:val="20"/>
        </w:rPr>
        <w:t>___</w:t>
      </w:r>
      <w:r w:rsidR="007B1F7B" w:rsidRPr="00052E67">
        <w:rPr>
          <w:b/>
          <w:sz w:val="20"/>
          <w:szCs w:val="20"/>
        </w:rPr>
        <w:t>___</w:t>
      </w:r>
      <w:r w:rsidR="00EE09EB">
        <w:rPr>
          <w:b/>
          <w:sz w:val="20"/>
          <w:szCs w:val="20"/>
        </w:rPr>
        <w:t>_______</w:t>
      </w:r>
      <w:r w:rsidR="007B1F7B" w:rsidRPr="00052E67">
        <w:rPr>
          <w:b/>
          <w:sz w:val="20"/>
          <w:szCs w:val="20"/>
        </w:rPr>
        <w:t>_</w:t>
      </w:r>
      <w:r w:rsidR="00835D7A" w:rsidRPr="00052E67">
        <w:rPr>
          <w:b/>
          <w:sz w:val="20"/>
          <w:szCs w:val="20"/>
        </w:rPr>
        <w:t>__</w:t>
      </w:r>
    </w:p>
    <w:p w14:paraId="677640EF" w14:textId="11562071" w:rsidR="00835D7A" w:rsidRPr="00052E67" w:rsidRDefault="00835D7A" w:rsidP="00835D7A">
      <w:pPr>
        <w:rPr>
          <w:b/>
          <w:sz w:val="20"/>
          <w:szCs w:val="20"/>
        </w:rPr>
      </w:pPr>
      <w:r w:rsidRPr="00052E67">
        <w:rPr>
          <w:b/>
          <w:sz w:val="20"/>
          <w:szCs w:val="20"/>
        </w:rPr>
        <w:t xml:space="preserve">Number of Poles </w:t>
      </w:r>
      <w:r w:rsidR="00CD2A98" w:rsidRPr="00052E67">
        <w:rPr>
          <w:b/>
          <w:sz w:val="20"/>
          <w:szCs w:val="20"/>
        </w:rPr>
        <w:t>involved in Overlash</w:t>
      </w:r>
      <w:r w:rsidRPr="00052E67">
        <w:rPr>
          <w:b/>
          <w:sz w:val="20"/>
          <w:szCs w:val="20"/>
        </w:rPr>
        <w:t>____________________________</w:t>
      </w:r>
      <w:r w:rsidR="009648B5" w:rsidRPr="00052E67">
        <w:rPr>
          <w:b/>
          <w:sz w:val="20"/>
          <w:szCs w:val="20"/>
        </w:rPr>
        <w:t>______________________</w:t>
      </w:r>
      <w:r w:rsidR="003D0770" w:rsidRPr="00052E67">
        <w:rPr>
          <w:b/>
          <w:sz w:val="20"/>
          <w:szCs w:val="20"/>
        </w:rPr>
        <w:t>__________</w:t>
      </w:r>
      <w:r w:rsidR="009648B5" w:rsidRPr="00052E67">
        <w:rPr>
          <w:b/>
          <w:sz w:val="20"/>
          <w:szCs w:val="20"/>
        </w:rPr>
        <w:t>______</w:t>
      </w:r>
      <w:r w:rsidR="00EE09EB">
        <w:rPr>
          <w:b/>
          <w:sz w:val="20"/>
          <w:szCs w:val="20"/>
        </w:rPr>
        <w:t>_______</w:t>
      </w:r>
      <w:r w:rsidR="009648B5" w:rsidRPr="00052E67">
        <w:rPr>
          <w:b/>
          <w:sz w:val="20"/>
          <w:szCs w:val="20"/>
        </w:rPr>
        <w:t>_</w:t>
      </w:r>
      <w:r w:rsidRPr="00052E67">
        <w:rPr>
          <w:b/>
          <w:sz w:val="20"/>
          <w:szCs w:val="20"/>
        </w:rPr>
        <w:t>____</w:t>
      </w:r>
    </w:p>
    <w:p w14:paraId="3F78F99B" w14:textId="65585C9C" w:rsidR="005E2C04" w:rsidRDefault="005E2C04" w:rsidP="00835D7A">
      <w:pPr>
        <w:rPr>
          <w:b/>
          <w:sz w:val="20"/>
          <w:szCs w:val="20"/>
        </w:rPr>
      </w:pPr>
      <w:r w:rsidRPr="00052E67">
        <w:rPr>
          <w:b/>
          <w:sz w:val="20"/>
          <w:szCs w:val="20"/>
        </w:rPr>
        <w:t xml:space="preserve">Map showing </w:t>
      </w:r>
      <w:r w:rsidR="00E83F84" w:rsidRPr="00052E67">
        <w:rPr>
          <w:b/>
          <w:sz w:val="20"/>
          <w:szCs w:val="20"/>
        </w:rPr>
        <w:t xml:space="preserve">pole number and </w:t>
      </w:r>
      <w:r w:rsidRPr="00052E67">
        <w:rPr>
          <w:b/>
          <w:sz w:val="20"/>
          <w:szCs w:val="20"/>
        </w:rPr>
        <w:t xml:space="preserve">location of </w:t>
      </w:r>
      <w:r w:rsidR="00E83F84" w:rsidRPr="00052E67">
        <w:rPr>
          <w:b/>
          <w:sz w:val="20"/>
          <w:szCs w:val="20"/>
        </w:rPr>
        <w:t xml:space="preserve">each </w:t>
      </w:r>
      <w:r w:rsidRPr="00052E67">
        <w:rPr>
          <w:b/>
          <w:sz w:val="20"/>
          <w:szCs w:val="20"/>
        </w:rPr>
        <w:t>pole involved in Overlash</w:t>
      </w:r>
      <w:r w:rsidR="003D0770" w:rsidRPr="00052E67">
        <w:rPr>
          <w:b/>
          <w:sz w:val="20"/>
          <w:szCs w:val="20"/>
        </w:rPr>
        <w:t xml:space="preserve"> attached?</w:t>
      </w:r>
      <w:r w:rsidR="009C7CFD">
        <w:rPr>
          <w:b/>
          <w:sz w:val="20"/>
          <w:szCs w:val="20"/>
        </w:rPr>
        <w:t xml:space="preserve">    </w:t>
      </w:r>
      <w:r w:rsidR="009C7CFD" w:rsidRPr="006601DD">
        <w:rPr>
          <w:b/>
          <w:sz w:val="20"/>
          <w:szCs w:val="20"/>
        </w:rPr>
        <w:t>□ YES</w:t>
      </w:r>
      <w:r w:rsidR="009C7CFD" w:rsidRPr="006601DD">
        <w:rPr>
          <w:sz w:val="20"/>
          <w:szCs w:val="20"/>
        </w:rPr>
        <w:t xml:space="preserve">  </w:t>
      </w:r>
    </w:p>
    <w:p w14:paraId="74022CA5" w14:textId="3D039B3E" w:rsidR="00F0333A" w:rsidRPr="006601DD" w:rsidRDefault="00F0333A" w:rsidP="00835D7A">
      <w:pPr>
        <w:rPr>
          <w:b/>
          <w:sz w:val="16"/>
          <w:szCs w:val="16"/>
        </w:rPr>
      </w:pPr>
      <w:r w:rsidRPr="0095647B">
        <w:rPr>
          <w:b/>
          <w:sz w:val="20"/>
          <w:szCs w:val="20"/>
        </w:rPr>
        <w:t>Form 3</w:t>
      </w:r>
      <w:r w:rsidRPr="0095647B">
        <w:rPr>
          <w:b/>
          <w:sz w:val="16"/>
          <w:szCs w:val="16"/>
        </w:rPr>
        <w:t>O</w:t>
      </w:r>
      <w:r w:rsidR="00D0487A" w:rsidRPr="0095647B">
        <w:rPr>
          <w:b/>
          <w:sz w:val="16"/>
          <w:szCs w:val="16"/>
        </w:rPr>
        <w:t>VERLASH</w:t>
      </w:r>
      <w:r w:rsidRPr="0095647B">
        <w:rPr>
          <w:b/>
          <w:sz w:val="16"/>
          <w:szCs w:val="16"/>
        </w:rPr>
        <w:t xml:space="preserve"> listing poles and any required make ready work attached</w:t>
      </w:r>
      <w:r w:rsidRPr="006601DD">
        <w:rPr>
          <w:b/>
          <w:sz w:val="16"/>
          <w:szCs w:val="16"/>
        </w:rPr>
        <w:t xml:space="preserve">? </w:t>
      </w:r>
      <w:r w:rsidR="009C7CFD" w:rsidRPr="006601DD">
        <w:rPr>
          <w:b/>
          <w:sz w:val="16"/>
          <w:szCs w:val="16"/>
        </w:rPr>
        <w:t xml:space="preserve">    </w:t>
      </w:r>
      <w:r w:rsidR="009C7CFD" w:rsidRPr="006601DD">
        <w:rPr>
          <w:b/>
          <w:sz w:val="20"/>
          <w:szCs w:val="20"/>
        </w:rPr>
        <w:t>□ YES</w:t>
      </w:r>
      <w:r w:rsidR="009C7CFD" w:rsidRPr="006601DD">
        <w:rPr>
          <w:sz w:val="20"/>
          <w:szCs w:val="20"/>
        </w:rPr>
        <w:t xml:space="preserve">  </w:t>
      </w:r>
    </w:p>
    <w:p w14:paraId="5B9E43FC" w14:textId="6A086837" w:rsidR="00C40FA3" w:rsidRPr="0095647B" w:rsidRDefault="00C40FA3" w:rsidP="00835D7A">
      <w:pPr>
        <w:rPr>
          <w:b/>
          <w:sz w:val="16"/>
          <w:szCs w:val="16"/>
        </w:rPr>
      </w:pPr>
      <w:r w:rsidRPr="0095647B">
        <w:rPr>
          <w:b/>
          <w:sz w:val="16"/>
          <w:szCs w:val="16"/>
        </w:rPr>
        <w:t xml:space="preserve">Make Ready Work Required?  </w:t>
      </w:r>
      <w:r w:rsidRPr="0095647B">
        <w:rPr>
          <w:b/>
          <w:sz w:val="18"/>
          <w:szCs w:val="18"/>
        </w:rPr>
        <w:t>□ NO    □ YES – if yes, on Form 3</w:t>
      </w:r>
      <w:r w:rsidRPr="0095647B">
        <w:rPr>
          <w:b/>
          <w:sz w:val="12"/>
          <w:szCs w:val="12"/>
        </w:rPr>
        <w:t>OVERLASH</w:t>
      </w:r>
      <w:r w:rsidRPr="0095647B">
        <w:rPr>
          <w:b/>
          <w:sz w:val="18"/>
          <w:szCs w:val="18"/>
        </w:rPr>
        <w:t xml:space="preserve"> </w:t>
      </w:r>
      <w:r w:rsidRPr="0095647B">
        <w:rPr>
          <w:b/>
          <w:sz w:val="16"/>
          <w:szCs w:val="16"/>
        </w:rPr>
        <w:t xml:space="preserve">indicate which Make Ready Work tasks will be performed by Licensee, VZ, </w:t>
      </w:r>
      <w:r w:rsidR="00D91699" w:rsidRPr="0095647B">
        <w:rPr>
          <w:b/>
          <w:sz w:val="16"/>
          <w:szCs w:val="16"/>
        </w:rPr>
        <w:t>Existing Attacher</w:t>
      </w:r>
      <w:r w:rsidRPr="0095647B">
        <w:rPr>
          <w:sz w:val="16"/>
          <w:szCs w:val="16"/>
        </w:rPr>
        <w:t xml:space="preserve"> </w:t>
      </w:r>
    </w:p>
    <w:p w14:paraId="3EA604E3" w14:textId="1B2EC1C6" w:rsidR="00835D7A" w:rsidRPr="0095647B" w:rsidRDefault="00835D7A" w:rsidP="00835D7A">
      <w:pPr>
        <w:rPr>
          <w:b/>
          <w:sz w:val="12"/>
          <w:szCs w:val="12"/>
        </w:rPr>
      </w:pPr>
      <w:r w:rsidRPr="0095647B">
        <w:rPr>
          <w:b/>
          <w:sz w:val="20"/>
          <w:szCs w:val="20"/>
        </w:rPr>
        <w:t>Date</w:t>
      </w:r>
      <w:r w:rsidR="00D0487A" w:rsidRPr="0095647B">
        <w:rPr>
          <w:b/>
          <w:sz w:val="20"/>
          <w:szCs w:val="20"/>
        </w:rPr>
        <w:t xml:space="preserve"> &amp; Time</w:t>
      </w:r>
      <w:r w:rsidRPr="0095647B">
        <w:rPr>
          <w:b/>
          <w:sz w:val="20"/>
          <w:szCs w:val="20"/>
        </w:rPr>
        <w:t xml:space="preserve"> </w:t>
      </w:r>
      <w:r w:rsidR="00CD2A98" w:rsidRPr="0095647B">
        <w:rPr>
          <w:b/>
          <w:sz w:val="20"/>
          <w:szCs w:val="20"/>
        </w:rPr>
        <w:t>Overlash</w:t>
      </w:r>
      <w:r w:rsidRPr="0095647B">
        <w:rPr>
          <w:b/>
          <w:sz w:val="20"/>
          <w:szCs w:val="20"/>
        </w:rPr>
        <w:t xml:space="preserve"> </w:t>
      </w:r>
      <w:r w:rsidR="00CD2A98" w:rsidRPr="0095647B">
        <w:rPr>
          <w:b/>
          <w:sz w:val="20"/>
          <w:szCs w:val="20"/>
        </w:rPr>
        <w:t xml:space="preserve">work </w:t>
      </w:r>
      <w:r w:rsidRPr="0095647B">
        <w:rPr>
          <w:b/>
          <w:sz w:val="20"/>
          <w:szCs w:val="20"/>
        </w:rPr>
        <w:t xml:space="preserve">will </w:t>
      </w:r>
      <w:r w:rsidR="004D62A0" w:rsidRPr="0095647B">
        <w:rPr>
          <w:b/>
          <w:sz w:val="20"/>
          <w:szCs w:val="20"/>
        </w:rPr>
        <w:t>begin</w:t>
      </w:r>
      <w:r w:rsidRPr="0095647B">
        <w:rPr>
          <w:b/>
          <w:sz w:val="20"/>
          <w:szCs w:val="20"/>
        </w:rPr>
        <w:t xml:space="preserve"> _________________________</w:t>
      </w:r>
      <w:r w:rsidR="00EE09EB" w:rsidRPr="0095647B">
        <w:rPr>
          <w:b/>
          <w:sz w:val="20"/>
          <w:szCs w:val="20"/>
        </w:rPr>
        <w:t xml:space="preserve">          </w:t>
      </w:r>
      <w:r w:rsidRPr="0095647B">
        <w:rPr>
          <w:b/>
          <w:sz w:val="20"/>
          <w:szCs w:val="20"/>
        </w:rPr>
        <w:t>_____</w:t>
      </w:r>
      <w:r w:rsidR="009648B5" w:rsidRPr="0095647B">
        <w:rPr>
          <w:b/>
          <w:sz w:val="20"/>
          <w:szCs w:val="20"/>
        </w:rPr>
        <w:t>_____________</w:t>
      </w:r>
      <w:r w:rsidR="003D0770" w:rsidRPr="0095647B">
        <w:rPr>
          <w:b/>
          <w:sz w:val="20"/>
          <w:szCs w:val="20"/>
        </w:rPr>
        <w:t>_________________</w:t>
      </w:r>
      <w:r w:rsidR="00D0487A" w:rsidRPr="0095647B">
        <w:rPr>
          <w:b/>
          <w:sz w:val="20"/>
          <w:szCs w:val="20"/>
        </w:rPr>
        <w:t>___</w:t>
      </w:r>
      <w:r w:rsidR="00EE09EB" w:rsidRPr="0095647B">
        <w:rPr>
          <w:b/>
          <w:sz w:val="20"/>
          <w:szCs w:val="20"/>
        </w:rPr>
        <w:t>_______</w:t>
      </w:r>
      <w:r w:rsidR="00D0487A" w:rsidRPr="0095647B">
        <w:rPr>
          <w:b/>
          <w:sz w:val="20"/>
          <w:szCs w:val="20"/>
        </w:rPr>
        <w:t>___</w:t>
      </w:r>
    </w:p>
    <w:p w14:paraId="48057DA2" w14:textId="26118034" w:rsidR="00D0487A" w:rsidRPr="0095647B" w:rsidRDefault="00D0487A" w:rsidP="00835D7A">
      <w:pPr>
        <w:rPr>
          <w:b/>
          <w:sz w:val="12"/>
          <w:szCs w:val="12"/>
        </w:rPr>
      </w:pPr>
      <w:r w:rsidRPr="0095647B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Date                                                                       </w:t>
      </w:r>
      <w:r w:rsidR="00EE09EB" w:rsidRPr="0095647B">
        <w:rPr>
          <w:b/>
          <w:sz w:val="12"/>
          <w:szCs w:val="12"/>
        </w:rPr>
        <w:t xml:space="preserve">                        </w:t>
      </w:r>
      <w:r w:rsidRPr="0095647B">
        <w:rPr>
          <w:b/>
          <w:sz w:val="12"/>
          <w:szCs w:val="12"/>
        </w:rPr>
        <w:t xml:space="preserve"> Time</w:t>
      </w:r>
    </w:p>
    <w:p w14:paraId="4350EF34" w14:textId="6BCC847F" w:rsidR="00A243BB" w:rsidRPr="00052E67" w:rsidRDefault="00A243BB" w:rsidP="00835D7A">
      <w:pPr>
        <w:rPr>
          <w:b/>
          <w:sz w:val="20"/>
          <w:szCs w:val="20"/>
        </w:rPr>
      </w:pPr>
      <w:r w:rsidRPr="0095647B">
        <w:rPr>
          <w:b/>
          <w:sz w:val="20"/>
          <w:szCs w:val="20"/>
        </w:rPr>
        <w:t xml:space="preserve">Anticipated Overlash </w:t>
      </w:r>
      <w:r w:rsidR="00D0487A">
        <w:rPr>
          <w:b/>
          <w:sz w:val="20"/>
          <w:szCs w:val="20"/>
        </w:rPr>
        <w:t>C</w:t>
      </w:r>
      <w:r w:rsidRPr="00052E67">
        <w:rPr>
          <w:b/>
          <w:sz w:val="20"/>
          <w:szCs w:val="20"/>
        </w:rPr>
        <w:t xml:space="preserve">ompletion </w:t>
      </w:r>
      <w:r w:rsidR="00D0487A">
        <w:rPr>
          <w:b/>
          <w:sz w:val="20"/>
          <w:szCs w:val="20"/>
        </w:rPr>
        <w:t>D</w:t>
      </w:r>
      <w:r w:rsidRPr="00052E67">
        <w:rPr>
          <w:b/>
          <w:sz w:val="20"/>
          <w:szCs w:val="20"/>
        </w:rPr>
        <w:t>ate______________________________________________________</w:t>
      </w:r>
      <w:r w:rsidR="003D0770" w:rsidRPr="00052E67">
        <w:rPr>
          <w:b/>
          <w:sz w:val="20"/>
          <w:szCs w:val="20"/>
        </w:rPr>
        <w:t>_________</w:t>
      </w:r>
      <w:r w:rsidRPr="00052E67">
        <w:rPr>
          <w:b/>
          <w:sz w:val="20"/>
          <w:szCs w:val="20"/>
        </w:rPr>
        <w:t>_____</w:t>
      </w:r>
      <w:r w:rsidR="00EE09EB">
        <w:rPr>
          <w:b/>
          <w:sz w:val="20"/>
          <w:szCs w:val="20"/>
        </w:rPr>
        <w:t>_______</w:t>
      </w:r>
      <w:r w:rsidRPr="00052E67">
        <w:rPr>
          <w:b/>
          <w:sz w:val="20"/>
          <w:szCs w:val="20"/>
        </w:rPr>
        <w:t>__</w:t>
      </w:r>
    </w:p>
    <w:p w14:paraId="133347E5" w14:textId="5087AEDF" w:rsidR="00A87E32" w:rsidRPr="00052E67" w:rsidRDefault="00835D7A" w:rsidP="005E2C04">
      <w:pPr>
        <w:tabs>
          <w:tab w:val="left" w:pos="10080"/>
        </w:tabs>
        <w:rPr>
          <w:b/>
          <w:bCs/>
          <w:sz w:val="20"/>
          <w:szCs w:val="20"/>
        </w:rPr>
      </w:pPr>
      <w:r w:rsidRPr="00052E67">
        <w:rPr>
          <w:b/>
          <w:bCs/>
          <w:sz w:val="20"/>
          <w:szCs w:val="20"/>
        </w:rPr>
        <w:t>Licensee/</w:t>
      </w:r>
      <w:r w:rsidR="00A87E32" w:rsidRPr="00052E67">
        <w:rPr>
          <w:b/>
          <w:bCs/>
          <w:sz w:val="20"/>
          <w:szCs w:val="20"/>
        </w:rPr>
        <w:t xml:space="preserve">Contractor performing </w:t>
      </w:r>
      <w:r w:rsidR="00CD2A98" w:rsidRPr="00052E67">
        <w:rPr>
          <w:b/>
          <w:bCs/>
          <w:sz w:val="20"/>
          <w:szCs w:val="20"/>
        </w:rPr>
        <w:t>Overlash</w:t>
      </w:r>
      <w:r w:rsidR="00853182" w:rsidRPr="00052E67">
        <w:rPr>
          <w:b/>
          <w:bCs/>
          <w:sz w:val="20"/>
          <w:szCs w:val="20"/>
        </w:rPr>
        <w:t>__</w:t>
      </w:r>
      <w:r w:rsidR="00A87E32" w:rsidRPr="00052E67">
        <w:rPr>
          <w:b/>
          <w:bCs/>
          <w:sz w:val="20"/>
          <w:szCs w:val="20"/>
        </w:rPr>
        <w:t>_________________________________</w:t>
      </w:r>
      <w:r w:rsidR="009648B5" w:rsidRPr="00052E67">
        <w:rPr>
          <w:b/>
          <w:bCs/>
          <w:sz w:val="20"/>
          <w:szCs w:val="20"/>
        </w:rPr>
        <w:t>___</w:t>
      </w:r>
      <w:r w:rsidR="003D0770" w:rsidRPr="00052E67">
        <w:rPr>
          <w:b/>
          <w:bCs/>
          <w:sz w:val="20"/>
          <w:szCs w:val="20"/>
        </w:rPr>
        <w:t>_________</w:t>
      </w:r>
      <w:r w:rsidR="009648B5" w:rsidRPr="00052E67">
        <w:rPr>
          <w:b/>
          <w:bCs/>
          <w:sz w:val="20"/>
          <w:szCs w:val="20"/>
        </w:rPr>
        <w:t>____________</w:t>
      </w:r>
      <w:r w:rsidR="00A87E32" w:rsidRPr="00052E67">
        <w:rPr>
          <w:b/>
          <w:bCs/>
          <w:sz w:val="20"/>
          <w:szCs w:val="20"/>
        </w:rPr>
        <w:t>_____</w:t>
      </w:r>
      <w:r w:rsidR="005E2C04" w:rsidRPr="00052E67">
        <w:rPr>
          <w:b/>
          <w:bCs/>
          <w:sz w:val="20"/>
          <w:szCs w:val="20"/>
        </w:rPr>
        <w:t>_</w:t>
      </w:r>
      <w:r w:rsidR="00A87E32" w:rsidRPr="00052E67">
        <w:rPr>
          <w:b/>
          <w:bCs/>
          <w:sz w:val="20"/>
          <w:szCs w:val="20"/>
        </w:rPr>
        <w:t>_</w:t>
      </w:r>
      <w:r w:rsidR="00EE09EB">
        <w:rPr>
          <w:b/>
          <w:bCs/>
          <w:sz w:val="20"/>
          <w:szCs w:val="20"/>
        </w:rPr>
        <w:t>_______</w:t>
      </w:r>
      <w:r w:rsidR="007B1F7B" w:rsidRPr="00052E67">
        <w:rPr>
          <w:b/>
          <w:bCs/>
          <w:sz w:val="20"/>
          <w:szCs w:val="20"/>
        </w:rPr>
        <w:t>__</w:t>
      </w:r>
    </w:p>
    <w:p w14:paraId="3159D3A4" w14:textId="2003E57D" w:rsidR="00D74B44" w:rsidRPr="00052E67" w:rsidRDefault="00D74B44" w:rsidP="00A87E32">
      <w:pPr>
        <w:rPr>
          <w:b/>
          <w:bCs/>
          <w:sz w:val="20"/>
          <w:szCs w:val="20"/>
        </w:rPr>
      </w:pPr>
      <w:r w:rsidRPr="00052E67">
        <w:rPr>
          <w:b/>
          <w:bCs/>
          <w:sz w:val="20"/>
          <w:szCs w:val="20"/>
        </w:rPr>
        <w:t xml:space="preserve">Telephone Number where Licensee/Contractor can be reached on day of </w:t>
      </w:r>
      <w:r w:rsidR="00CD2A98" w:rsidRPr="00052E67">
        <w:rPr>
          <w:b/>
          <w:bCs/>
          <w:sz w:val="20"/>
          <w:szCs w:val="20"/>
        </w:rPr>
        <w:t>Overlash</w:t>
      </w:r>
      <w:r w:rsidRPr="00052E67">
        <w:rPr>
          <w:b/>
          <w:bCs/>
          <w:sz w:val="20"/>
          <w:szCs w:val="20"/>
        </w:rPr>
        <w:t>__</w:t>
      </w:r>
      <w:r w:rsidR="009648B5" w:rsidRPr="00052E67">
        <w:rPr>
          <w:b/>
          <w:bCs/>
          <w:sz w:val="20"/>
          <w:szCs w:val="20"/>
        </w:rPr>
        <w:t>_______</w:t>
      </w:r>
      <w:r w:rsidR="003D0770" w:rsidRPr="00052E67">
        <w:rPr>
          <w:b/>
          <w:bCs/>
          <w:sz w:val="20"/>
          <w:szCs w:val="20"/>
        </w:rPr>
        <w:t>__________</w:t>
      </w:r>
      <w:r w:rsidR="009648B5" w:rsidRPr="00052E67">
        <w:rPr>
          <w:b/>
          <w:bCs/>
          <w:sz w:val="20"/>
          <w:szCs w:val="20"/>
        </w:rPr>
        <w:t>_________</w:t>
      </w:r>
      <w:r w:rsidRPr="00052E67">
        <w:rPr>
          <w:b/>
          <w:bCs/>
          <w:sz w:val="20"/>
          <w:szCs w:val="20"/>
        </w:rPr>
        <w:t>_____</w:t>
      </w:r>
      <w:r w:rsidR="00EE09EB">
        <w:rPr>
          <w:b/>
          <w:bCs/>
          <w:sz w:val="20"/>
          <w:szCs w:val="20"/>
        </w:rPr>
        <w:t>_______</w:t>
      </w:r>
      <w:r w:rsidRPr="00052E67">
        <w:rPr>
          <w:b/>
          <w:bCs/>
          <w:sz w:val="20"/>
          <w:szCs w:val="20"/>
        </w:rPr>
        <w:t>_</w:t>
      </w:r>
    </w:p>
    <w:p w14:paraId="7A54F1E9" w14:textId="34211E00" w:rsidR="008040A9" w:rsidRPr="005F7978" w:rsidRDefault="0086682F" w:rsidP="00A87E32">
      <w:pPr>
        <w:rPr>
          <w:rFonts w:asciiTheme="minorHAnsi" w:hAnsiTheme="minorHAnsi"/>
          <w:b/>
          <w:bCs/>
          <w:sz w:val="24"/>
          <w:szCs w:val="24"/>
        </w:rPr>
      </w:pPr>
      <w:r w:rsidRPr="009C7CFD">
        <w:rPr>
          <w:rFonts w:asciiTheme="minorHAnsi" w:hAnsiTheme="minorHAnsi"/>
          <w:b/>
          <w:i/>
          <w:sz w:val="24"/>
          <w:szCs w:val="24"/>
        </w:rPr>
        <w:t>DATE OVERLASH WORK COMPLETED</w:t>
      </w:r>
      <w:r w:rsidR="002524DB">
        <w:rPr>
          <w:rFonts w:asciiTheme="minorHAnsi" w:hAnsiTheme="minorHAnsi"/>
          <w:b/>
          <w:sz w:val="28"/>
          <w:szCs w:val="28"/>
        </w:rPr>
        <w:t xml:space="preserve">:  </w:t>
      </w:r>
      <w:r w:rsidR="008040A9">
        <w:rPr>
          <w:rFonts w:asciiTheme="minorHAnsi" w:hAnsiTheme="minorHAnsi"/>
          <w:sz w:val="24"/>
          <w:szCs w:val="24"/>
        </w:rPr>
        <w:t>______________________________________________</w:t>
      </w:r>
      <w:r w:rsidR="00EE09EB">
        <w:rPr>
          <w:rFonts w:asciiTheme="minorHAnsi" w:hAnsiTheme="minorHAnsi"/>
          <w:sz w:val="24"/>
          <w:szCs w:val="24"/>
        </w:rPr>
        <w:t>_______</w:t>
      </w:r>
      <w:r w:rsidR="008040A9">
        <w:rPr>
          <w:rFonts w:asciiTheme="minorHAnsi" w:hAnsiTheme="minorHAnsi"/>
          <w:sz w:val="24"/>
          <w:szCs w:val="24"/>
        </w:rPr>
        <w:t>_</w:t>
      </w:r>
    </w:p>
    <w:p w14:paraId="0726F926" w14:textId="51F4577B" w:rsidR="008040A9" w:rsidRPr="00052E67" w:rsidRDefault="008040A9" w:rsidP="00A87E32">
      <w:pPr>
        <w:rPr>
          <w:rFonts w:asciiTheme="minorHAnsi" w:hAnsiTheme="minorHAnsi"/>
          <w:b/>
          <w:bCs/>
          <w:i/>
          <w:sz w:val="12"/>
          <w:szCs w:val="12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052E67">
        <w:rPr>
          <w:rFonts w:asciiTheme="minorHAnsi" w:hAnsiTheme="minorHAnsi"/>
          <w:b/>
          <w:bCs/>
          <w:i/>
          <w:sz w:val="12"/>
          <w:szCs w:val="12"/>
        </w:rPr>
        <w:t>Leave this line blank until overlash work has been completed</w:t>
      </w:r>
    </w:p>
    <w:p w14:paraId="380E119F" w14:textId="757E24AF" w:rsidR="00835D7A" w:rsidRPr="00052E67" w:rsidRDefault="00124C16" w:rsidP="00A87E32">
      <w:pPr>
        <w:rPr>
          <w:rFonts w:asciiTheme="minorHAnsi" w:hAnsiTheme="minorHAnsi"/>
          <w:b/>
          <w:bCs/>
          <w:sz w:val="20"/>
          <w:szCs w:val="20"/>
        </w:rPr>
      </w:pPr>
      <w:r w:rsidRPr="00052E67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Licensee</w:t>
      </w:r>
      <w:r w:rsidR="00520596" w:rsidRPr="00052E67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hereby certif</w:t>
      </w:r>
      <w:r w:rsidRPr="00052E67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ies</w:t>
      </w:r>
      <w:r w:rsidR="00520596" w:rsidRPr="00052E67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that each of the above-named contractor(s) performing </w:t>
      </w:r>
      <w:r w:rsidR="00CD2A98" w:rsidRPr="00052E67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Overlash</w:t>
      </w:r>
      <w:r w:rsidR="00520596" w:rsidRPr="00052E67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work under this </w:t>
      </w:r>
      <w:r w:rsidR="00FF11DF" w:rsidRPr="0095647B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Notification</w:t>
      </w:r>
      <w:r w:rsidR="00520596" w:rsidRPr="0095647B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</w:t>
      </w:r>
      <w:r w:rsidR="00520596" w:rsidRPr="00052E67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meets all applicable safety and reliability standards, including but not limited to those set forth in </w:t>
      </w:r>
      <w:r w:rsidR="005726C2" w:rsidRPr="00052E67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47 CFR</w:t>
      </w:r>
      <w:r w:rsidR="00520596" w:rsidRPr="00052E67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§1.1412 ¶(c) subpara (1)</w:t>
      </w:r>
      <w:proofErr w:type="gramStart"/>
      <w:r w:rsidR="00520596" w:rsidRPr="00052E67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,(</w:t>
      </w:r>
      <w:proofErr w:type="gramEnd"/>
      <w:r w:rsidR="00520596" w:rsidRPr="00052E67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2),(3),(4) and (5), and accepts full liability for all acts or omissions of each of the contractor(s) related to their performance under this application.</w:t>
      </w:r>
    </w:p>
    <w:p w14:paraId="0EC6DB47" w14:textId="7588C6E1" w:rsidR="00835D7A" w:rsidRPr="005F7978" w:rsidRDefault="00835D7A" w:rsidP="00A87E32">
      <w:pPr>
        <w:rPr>
          <w:rFonts w:asciiTheme="minorHAnsi" w:hAnsiTheme="minorHAnsi"/>
          <w:b/>
          <w:bCs/>
          <w:sz w:val="24"/>
          <w:szCs w:val="24"/>
        </w:rPr>
      </w:pPr>
      <w:r w:rsidRPr="00052E67">
        <w:rPr>
          <w:rFonts w:asciiTheme="minorHAnsi" w:hAnsiTheme="minorHAnsi"/>
          <w:b/>
          <w:bCs/>
          <w:sz w:val="20"/>
          <w:szCs w:val="20"/>
        </w:rPr>
        <w:t>Licensee Name</w:t>
      </w:r>
      <w:r w:rsidR="00052E6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52E67" w:rsidRPr="00052E67">
        <w:rPr>
          <w:rFonts w:asciiTheme="minorHAnsi" w:hAnsiTheme="minorHAnsi"/>
          <w:b/>
          <w:bCs/>
          <w:sz w:val="12"/>
          <w:szCs w:val="12"/>
        </w:rPr>
        <w:t>(printed)</w:t>
      </w:r>
      <w:r w:rsidRPr="005F7978">
        <w:rPr>
          <w:rFonts w:asciiTheme="minorHAnsi" w:hAnsiTheme="minorHAnsi"/>
          <w:b/>
          <w:bCs/>
          <w:sz w:val="24"/>
          <w:szCs w:val="24"/>
        </w:rPr>
        <w:t xml:space="preserve"> ____________________________________________________</w:t>
      </w:r>
      <w:r w:rsidR="00A653BB" w:rsidRPr="005F7978">
        <w:rPr>
          <w:rFonts w:asciiTheme="minorHAnsi" w:hAnsiTheme="minorHAnsi"/>
          <w:b/>
          <w:bCs/>
          <w:sz w:val="24"/>
          <w:szCs w:val="24"/>
        </w:rPr>
        <w:t>_______</w:t>
      </w:r>
      <w:r w:rsidR="00E02D4E" w:rsidRPr="005F7978">
        <w:rPr>
          <w:rFonts w:asciiTheme="minorHAnsi" w:hAnsiTheme="minorHAnsi"/>
          <w:b/>
          <w:bCs/>
          <w:sz w:val="24"/>
          <w:szCs w:val="24"/>
        </w:rPr>
        <w:t>________________</w:t>
      </w:r>
      <w:r w:rsidR="00EE09EB">
        <w:rPr>
          <w:rFonts w:asciiTheme="minorHAnsi" w:hAnsiTheme="minorHAnsi"/>
          <w:b/>
          <w:bCs/>
          <w:sz w:val="24"/>
          <w:szCs w:val="24"/>
        </w:rPr>
        <w:t>_</w:t>
      </w:r>
      <w:r w:rsidR="00E02D4E" w:rsidRPr="005F7978">
        <w:rPr>
          <w:rFonts w:asciiTheme="minorHAnsi" w:hAnsiTheme="minorHAnsi"/>
          <w:b/>
          <w:bCs/>
          <w:sz w:val="24"/>
          <w:szCs w:val="24"/>
        </w:rPr>
        <w:t>_</w:t>
      </w:r>
    </w:p>
    <w:p w14:paraId="7DD6F673" w14:textId="78ABD1AF" w:rsidR="009648B5" w:rsidRPr="00052E67" w:rsidRDefault="00835D7A" w:rsidP="00A87E32">
      <w:pPr>
        <w:rPr>
          <w:rFonts w:asciiTheme="minorHAnsi" w:hAnsiTheme="minorHAnsi"/>
          <w:b/>
          <w:bCs/>
          <w:sz w:val="12"/>
          <w:szCs w:val="12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="00A653BB" w:rsidRPr="005F7978"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="00FE0DE3" w:rsidRPr="005F7978">
        <w:rPr>
          <w:rFonts w:asciiTheme="minorHAnsi" w:hAnsiTheme="minorHAnsi"/>
          <w:b/>
          <w:bCs/>
          <w:sz w:val="24"/>
          <w:szCs w:val="24"/>
        </w:rPr>
        <w:t xml:space="preserve">           </w:t>
      </w:r>
      <w:r w:rsidR="001C6EA7">
        <w:rPr>
          <w:rFonts w:asciiTheme="minorHAnsi" w:hAnsiTheme="minorHAnsi"/>
          <w:b/>
          <w:bCs/>
          <w:sz w:val="24"/>
          <w:szCs w:val="24"/>
        </w:rPr>
        <w:t xml:space="preserve">    </w:t>
      </w:r>
      <w:r w:rsidR="00A653BB" w:rsidRPr="005F797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48B5" w:rsidRPr="00052E67">
        <w:rPr>
          <w:rFonts w:asciiTheme="minorHAnsi" w:hAnsiTheme="minorHAnsi"/>
          <w:b/>
          <w:bCs/>
          <w:sz w:val="12"/>
          <w:szCs w:val="12"/>
        </w:rPr>
        <w:tab/>
      </w:r>
      <w:r w:rsidR="009648B5" w:rsidRPr="00052E67">
        <w:rPr>
          <w:rFonts w:asciiTheme="minorHAnsi" w:hAnsiTheme="minorHAnsi"/>
          <w:b/>
          <w:bCs/>
          <w:sz w:val="12"/>
          <w:szCs w:val="12"/>
        </w:rPr>
        <w:tab/>
      </w:r>
      <w:r w:rsidR="009648B5" w:rsidRPr="00052E67">
        <w:rPr>
          <w:rFonts w:asciiTheme="minorHAnsi" w:hAnsiTheme="minorHAnsi"/>
          <w:b/>
          <w:bCs/>
          <w:sz w:val="12"/>
          <w:szCs w:val="12"/>
        </w:rPr>
        <w:tab/>
      </w:r>
      <w:r w:rsidR="009648B5" w:rsidRPr="00052E67">
        <w:rPr>
          <w:rFonts w:asciiTheme="minorHAnsi" w:hAnsiTheme="minorHAnsi"/>
          <w:b/>
          <w:bCs/>
          <w:sz w:val="12"/>
          <w:szCs w:val="12"/>
        </w:rPr>
        <w:tab/>
      </w:r>
    </w:p>
    <w:p w14:paraId="74485E82" w14:textId="5FF365DC" w:rsidR="00052E67" w:rsidRDefault="00835D7A" w:rsidP="00386E80">
      <w:pPr>
        <w:tabs>
          <w:tab w:val="left" w:pos="4410"/>
        </w:tabs>
        <w:rPr>
          <w:rFonts w:asciiTheme="minorHAnsi" w:hAnsiTheme="minorHAnsi"/>
          <w:b/>
          <w:bCs/>
          <w:sz w:val="24"/>
          <w:szCs w:val="24"/>
        </w:rPr>
      </w:pPr>
      <w:r w:rsidRPr="00052E67">
        <w:rPr>
          <w:rFonts w:asciiTheme="minorHAnsi" w:hAnsiTheme="minorHAnsi"/>
          <w:b/>
          <w:bCs/>
          <w:sz w:val="20"/>
          <w:szCs w:val="20"/>
        </w:rPr>
        <w:t xml:space="preserve">Licensee </w:t>
      </w:r>
      <w:r w:rsidR="00124C16" w:rsidRPr="00052E67">
        <w:rPr>
          <w:rFonts w:asciiTheme="minorHAnsi" w:hAnsiTheme="minorHAnsi"/>
          <w:b/>
          <w:bCs/>
          <w:sz w:val="20"/>
          <w:szCs w:val="20"/>
        </w:rPr>
        <w:t xml:space="preserve">signatory </w:t>
      </w:r>
      <w:r w:rsidRPr="00052E67">
        <w:rPr>
          <w:rFonts w:asciiTheme="minorHAnsi" w:hAnsiTheme="minorHAnsi"/>
          <w:b/>
          <w:bCs/>
          <w:sz w:val="20"/>
          <w:szCs w:val="20"/>
        </w:rPr>
        <w:t>Name</w:t>
      </w:r>
      <w:r w:rsidR="00124C16" w:rsidRPr="00052E67">
        <w:rPr>
          <w:rFonts w:asciiTheme="minorHAnsi" w:hAnsiTheme="minorHAnsi"/>
          <w:b/>
          <w:bCs/>
          <w:sz w:val="20"/>
          <w:szCs w:val="20"/>
        </w:rPr>
        <w:t>, Title</w:t>
      </w:r>
      <w:r w:rsidR="002524DB" w:rsidRPr="00052E67">
        <w:rPr>
          <w:rFonts w:asciiTheme="minorHAnsi" w:hAnsiTheme="minorHAnsi"/>
          <w:b/>
          <w:bCs/>
          <w:sz w:val="20"/>
          <w:szCs w:val="20"/>
        </w:rPr>
        <w:t>,</w:t>
      </w:r>
      <w:r w:rsidR="00124C16" w:rsidRPr="00052E6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524DB" w:rsidRPr="00052E67">
        <w:rPr>
          <w:rFonts w:asciiTheme="minorHAnsi" w:hAnsiTheme="minorHAnsi"/>
          <w:b/>
          <w:bCs/>
          <w:sz w:val="20"/>
          <w:szCs w:val="20"/>
        </w:rPr>
        <w:t>Signature and</w:t>
      </w:r>
      <w:r w:rsidR="00124C16" w:rsidRPr="00052E67">
        <w:rPr>
          <w:rFonts w:asciiTheme="minorHAnsi" w:hAnsiTheme="minorHAnsi"/>
          <w:b/>
          <w:bCs/>
          <w:sz w:val="20"/>
          <w:szCs w:val="20"/>
        </w:rPr>
        <w:t xml:space="preserve"> Date:</w:t>
      </w:r>
      <w:r w:rsidR="005F797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52E67" w:rsidRPr="00052E67">
        <w:rPr>
          <w:rFonts w:asciiTheme="minorHAnsi" w:hAnsiTheme="minorHAnsi"/>
          <w:b/>
          <w:bCs/>
          <w:sz w:val="12"/>
          <w:szCs w:val="12"/>
        </w:rPr>
        <w:t>(printed name)</w:t>
      </w:r>
      <w:r w:rsidR="00386E80">
        <w:rPr>
          <w:rFonts w:asciiTheme="minorHAnsi" w:hAnsiTheme="minorHAnsi"/>
          <w:b/>
          <w:bCs/>
          <w:sz w:val="12"/>
          <w:szCs w:val="12"/>
        </w:rPr>
        <w:t xml:space="preserve"> </w:t>
      </w:r>
      <w:r w:rsidRPr="005F7978">
        <w:rPr>
          <w:rFonts w:asciiTheme="minorHAnsi" w:hAnsiTheme="minorHAnsi"/>
          <w:b/>
          <w:bCs/>
          <w:sz w:val="24"/>
          <w:szCs w:val="24"/>
        </w:rPr>
        <w:t>___________________</w:t>
      </w:r>
      <w:r w:rsidR="00A653BB" w:rsidRPr="005F7978">
        <w:rPr>
          <w:rFonts w:asciiTheme="minorHAnsi" w:hAnsiTheme="minorHAnsi"/>
          <w:b/>
          <w:bCs/>
          <w:sz w:val="24"/>
          <w:szCs w:val="24"/>
        </w:rPr>
        <w:t>__________</w:t>
      </w:r>
      <w:r w:rsidR="005E2C04">
        <w:rPr>
          <w:rFonts w:asciiTheme="minorHAnsi" w:hAnsiTheme="minorHAnsi"/>
          <w:b/>
          <w:bCs/>
          <w:sz w:val="24"/>
          <w:szCs w:val="24"/>
        </w:rPr>
        <w:t>___</w:t>
      </w:r>
      <w:r w:rsidRPr="005F7978">
        <w:rPr>
          <w:rFonts w:asciiTheme="minorHAnsi" w:hAnsiTheme="minorHAnsi"/>
          <w:b/>
          <w:bCs/>
          <w:sz w:val="24"/>
          <w:szCs w:val="24"/>
        </w:rPr>
        <w:t>_</w:t>
      </w:r>
      <w:r w:rsidR="00E02D4E" w:rsidRPr="005F7978">
        <w:rPr>
          <w:rFonts w:asciiTheme="minorHAnsi" w:hAnsiTheme="minorHAnsi"/>
          <w:b/>
          <w:bCs/>
          <w:sz w:val="24"/>
          <w:szCs w:val="24"/>
        </w:rPr>
        <w:t>_____________</w:t>
      </w:r>
      <w:r w:rsidRPr="005F7978">
        <w:rPr>
          <w:rFonts w:asciiTheme="minorHAnsi" w:hAnsiTheme="minorHAnsi"/>
          <w:b/>
          <w:bCs/>
          <w:sz w:val="24"/>
          <w:szCs w:val="24"/>
        </w:rPr>
        <w:t>_</w:t>
      </w:r>
      <w:r w:rsidR="00EE09EB">
        <w:rPr>
          <w:rFonts w:asciiTheme="minorHAnsi" w:hAnsiTheme="minorHAnsi"/>
          <w:b/>
          <w:bCs/>
          <w:sz w:val="24"/>
          <w:szCs w:val="24"/>
        </w:rPr>
        <w:t>__</w:t>
      </w:r>
      <w:r w:rsidR="00E02D4E" w:rsidRPr="005F7978">
        <w:rPr>
          <w:rFonts w:asciiTheme="minorHAnsi" w:hAnsiTheme="minorHAnsi"/>
          <w:b/>
          <w:bCs/>
          <w:sz w:val="24"/>
          <w:szCs w:val="24"/>
        </w:rPr>
        <w:t xml:space="preserve">        </w:t>
      </w:r>
      <w:r w:rsidR="005E2C04">
        <w:rPr>
          <w:rFonts w:asciiTheme="minorHAnsi" w:hAnsiTheme="minorHAnsi"/>
          <w:b/>
          <w:bCs/>
          <w:sz w:val="24"/>
          <w:szCs w:val="24"/>
        </w:rPr>
        <w:t xml:space="preserve">      </w:t>
      </w:r>
      <w:r w:rsidR="00E02D4E" w:rsidRPr="005F7978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</w:t>
      </w:r>
      <w:r w:rsidR="005F7978">
        <w:rPr>
          <w:rFonts w:asciiTheme="minorHAnsi" w:hAnsiTheme="minorHAnsi"/>
          <w:b/>
          <w:bCs/>
          <w:sz w:val="24"/>
          <w:szCs w:val="24"/>
        </w:rPr>
        <w:t xml:space="preserve">                           </w:t>
      </w:r>
      <w:r w:rsidR="00B84224">
        <w:rPr>
          <w:rFonts w:asciiTheme="minorHAnsi" w:hAnsiTheme="minorHAnsi"/>
          <w:b/>
          <w:bCs/>
          <w:sz w:val="24"/>
          <w:szCs w:val="24"/>
        </w:rPr>
        <w:t xml:space="preserve">           </w:t>
      </w:r>
    </w:p>
    <w:p w14:paraId="6D3441CD" w14:textId="1B9CC1D1" w:rsidR="005F7978" w:rsidRDefault="00052E67" w:rsidP="005F7978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</w:t>
      </w:r>
      <w:r w:rsidR="00B8422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52E67">
        <w:rPr>
          <w:rFonts w:asciiTheme="minorHAnsi" w:hAnsiTheme="minorHAnsi"/>
          <w:b/>
          <w:bCs/>
          <w:sz w:val="12"/>
          <w:szCs w:val="12"/>
        </w:rPr>
        <w:t>(</w:t>
      </w:r>
      <w:proofErr w:type="gramStart"/>
      <w:r w:rsidRPr="00052E67">
        <w:rPr>
          <w:rFonts w:asciiTheme="minorHAnsi" w:hAnsiTheme="minorHAnsi"/>
          <w:b/>
          <w:bCs/>
          <w:sz w:val="12"/>
          <w:szCs w:val="12"/>
        </w:rPr>
        <w:t>title</w:t>
      </w:r>
      <w:proofErr w:type="gramEnd"/>
      <w:r w:rsidRPr="00052E67">
        <w:rPr>
          <w:rFonts w:asciiTheme="minorHAnsi" w:hAnsiTheme="minorHAnsi"/>
          <w:b/>
          <w:bCs/>
          <w:sz w:val="12"/>
          <w:szCs w:val="12"/>
        </w:rPr>
        <w:t>)</w:t>
      </w:r>
      <w:r w:rsidR="00B84224">
        <w:rPr>
          <w:rFonts w:asciiTheme="minorHAnsi" w:hAnsiTheme="minorHAnsi"/>
          <w:b/>
          <w:bCs/>
          <w:sz w:val="24"/>
          <w:szCs w:val="24"/>
        </w:rPr>
        <w:t xml:space="preserve"> _</w:t>
      </w:r>
      <w:r w:rsidR="006A2684" w:rsidRPr="005F7978">
        <w:rPr>
          <w:rFonts w:asciiTheme="minorHAnsi" w:hAnsiTheme="minorHAnsi"/>
          <w:b/>
          <w:bCs/>
          <w:sz w:val="24"/>
          <w:szCs w:val="24"/>
        </w:rPr>
        <w:t>_____________</w:t>
      </w:r>
      <w:r w:rsidR="00E02D4E" w:rsidRPr="005F7978">
        <w:rPr>
          <w:rFonts w:asciiTheme="minorHAnsi" w:hAnsiTheme="minorHAnsi"/>
          <w:b/>
          <w:bCs/>
          <w:sz w:val="24"/>
          <w:szCs w:val="24"/>
        </w:rPr>
        <w:t>______</w:t>
      </w:r>
      <w:r w:rsidR="006A2684" w:rsidRPr="005F7978">
        <w:rPr>
          <w:rFonts w:asciiTheme="minorHAnsi" w:hAnsiTheme="minorHAnsi"/>
          <w:b/>
          <w:bCs/>
          <w:sz w:val="24"/>
          <w:szCs w:val="24"/>
        </w:rPr>
        <w:t>____</w:t>
      </w:r>
      <w:r w:rsidR="00A653BB" w:rsidRPr="005F7978">
        <w:rPr>
          <w:rFonts w:asciiTheme="minorHAnsi" w:hAnsiTheme="minorHAnsi"/>
          <w:b/>
          <w:bCs/>
          <w:sz w:val="24"/>
          <w:szCs w:val="24"/>
        </w:rPr>
        <w:t>________________</w:t>
      </w:r>
      <w:r w:rsidR="005F7978">
        <w:rPr>
          <w:rFonts w:asciiTheme="minorHAnsi" w:hAnsiTheme="minorHAnsi"/>
          <w:b/>
          <w:bCs/>
          <w:sz w:val="24"/>
          <w:szCs w:val="24"/>
        </w:rPr>
        <w:t>___________</w:t>
      </w:r>
      <w:r w:rsidR="006A2684" w:rsidRPr="005F7978">
        <w:rPr>
          <w:rFonts w:asciiTheme="minorHAnsi" w:hAnsiTheme="minorHAnsi"/>
          <w:b/>
          <w:bCs/>
          <w:sz w:val="24"/>
          <w:szCs w:val="24"/>
        </w:rPr>
        <w:t>_</w:t>
      </w:r>
      <w:r w:rsidR="00EE09EB">
        <w:rPr>
          <w:rFonts w:asciiTheme="minorHAnsi" w:hAnsiTheme="minorHAnsi"/>
          <w:b/>
          <w:bCs/>
          <w:sz w:val="24"/>
          <w:szCs w:val="24"/>
        </w:rPr>
        <w:t>_</w:t>
      </w:r>
    </w:p>
    <w:p w14:paraId="1554E5F4" w14:textId="43F00EBB" w:rsidR="00052E67" w:rsidRDefault="00F0333A" w:rsidP="00386E80">
      <w:pPr>
        <w:tabs>
          <w:tab w:val="left" w:pos="4230"/>
          <w:tab w:val="left" w:pos="4410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E0DE3" w:rsidRPr="005F7978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E02D4E" w:rsidRPr="005F797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86E80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052E67" w:rsidRPr="00052E67">
        <w:rPr>
          <w:rFonts w:asciiTheme="minorHAnsi" w:hAnsiTheme="minorHAnsi"/>
          <w:b/>
          <w:bCs/>
          <w:sz w:val="12"/>
          <w:szCs w:val="12"/>
        </w:rPr>
        <w:t>(</w:t>
      </w:r>
      <w:proofErr w:type="gramStart"/>
      <w:r w:rsidR="00052E67" w:rsidRPr="00052E67">
        <w:rPr>
          <w:rFonts w:asciiTheme="minorHAnsi" w:hAnsiTheme="minorHAnsi"/>
          <w:b/>
          <w:bCs/>
          <w:sz w:val="12"/>
          <w:szCs w:val="12"/>
        </w:rPr>
        <w:t>signature</w:t>
      </w:r>
      <w:proofErr w:type="gramEnd"/>
      <w:r w:rsidR="00052E67" w:rsidRPr="00052E67">
        <w:rPr>
          <w:rFonts w:asciiTheme="minorHAnsi" w:hAnsiTheme="minorHAnsi"/>
          <w:b/>
          <w:bCs/>
          <w:sz w:val="12"/>
          <w:szCs w:val="12"/>
        </w:rPr>
        <w:t>)</w:t>
      </w:r>
      <w:r w:rsidR="00B84224">
        <w:rPr>
          <w:rFonts w:asciiTheme="minorHAnsi" w:hAnsiTheme="minorHAnsi"/>
          <w:b/>
          <w:bCs/>
          <w:sz w:val="24"/>
          <w:szCs w:val="24"/>
        </w:rPr>
        <w:t xml:space="preserve"> ___</w:t>
      </w:r>
      <w:r w:rsidR="00124C16" w:rsidRPr="005F7978">
        <w:rPr>
          <w:rFonts w:asciiTheme="minorHAnsi" w:hAnsiTheme="minorHAnsi"/>
          <w:b/>
          <w:bCs/>
          <w:sz w:val="24"/>
          <w:szCs w:val="24"/>
        </w:rPr>
        <w:t>____________</w:t>
      </w:r>
      <w:r w:rsidR="00FE0DE3" w:rsidRPr="005F7978">
        <w:rPr>
          <w:rFonts w:asciiTheme="minorHAnsi" w:hAnsiTheme="minorHAnsi"/>
          <w:b/>
          <w:bCs/>
          <w:sz w:val="24"/>
          <w:szCs w:val="24"/>
        </w:rPr>
        <w:t>__________________</w:t>
      </w:r>
      <w:r w:rsidR="00052E6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="00052E67" w:rsidRPr="00052E67">
        <w:rPr>
          <w:rFonts w:asciiTheme="minorHAnsi" w:hAnsiTheme="minorHAnsi"/>
          <w:b/>
          <w:bCs/>
          <w:sz w:val="12"/>
          <w:szCs w:val="12"/>
        </w:rPr>
        <w:t>date</w:t>
      </w:r>
      <w:proofErr w:type="gramEnd"/>
      <w:r w:rsidR="00052E67" w:rsidRPr="00052E67">
        <w:rPr>
          <w:rFonts w:asciiTheme="minorHAnsi" w:hAnsiTheme="minorHAnsi"/>
          <w:b/>
          <w:bCs/>
          <w:sz w:val="12"/>
          <w:szCs w:val="12"/>
        </w:rPr>
        <w:t>:</w:t>
      </w:r>
      <w:r w:rsidR="00B84224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052E67">
        <w:rPr>
          <w:rFonts w:asciiTheme="minorHAnsi" w:hAnsiTheme="minorHAnsi"/>
          <w:b/>
          <w:bCs/>
          <w:sz w:val="24"/>
          <w:szCs w:val="24"/>
        </w:rPr>
        <w:t>______</w:t>
      </w:r>
      <w:r w:rsidR="00386E80">
        <w:rPr>
          <w:rFonts w:asciiTheme="minorHAnsi" w:hAnsiTheme="minorHAnsi"/>
          <w:b/>
          <w:bCs/>
          <w:sz w:val="24"/>
          <w:szCs w:val="24"/>
        </w:rPr>
        <w:t>_______</w:t>
      </w:r>
      <w:r w:rsidR="00EE09EB">
        <w:rPr>
          <w:rFonts w:asciiTheme="minorHAnsi" w:hAnsiTheme="minorHAnsi"/>
          <w:b/>
          <w:bCs/>
          <w:sz w:val="24"/>
          <w:szCs w:val="24"/>
        </w:rPr>
        <w:t>_</w:t>
      </w:r>
    </w:p>
    <w:p w14:paraId="72806F53" w14:textId="6E6D78D8" w:rsidR="005E2C04" w:rsidRPr="00052E67" w:rsidRDefault="006D7967">
      <w:pPr>
        <w:rPr>
          <w:rFonts w:asciiTheme="minorHAnsi" w:hAnsiTheme="minorHAnsi"/>
          <w:b/>
          <w:bCs/>
          <w:sz w:val="24"/>
          <w:szCs w:val="24"/>
        </w:rPr>
      </w:pPr>
      <w:r w:rsidRPr="00386E80">
        <w:rPr>
          <w:rFonts w:asciiTheme="minorHAnsi" w:hAnsiTheme="minorHAnsi" w:cs="Arial"/>
          <w:b/>
          <w:sz w:val="20"/>
          <w:szCs w:val="20"/>
        </w:rPr>
        <w:t>CC:</w:t>
      </w:r>
      <w:r w:rsidRPr="005E2C04">
        <w:rPr>
          <w:rFonts w:asciiTheme="minorHAnsi" w:hAnsiTheme="minorHAnsi" w:cs="Arial"/>
          <w:b/>
        </w:rPr>
        <w:t xml:space="preserve"> </w:t>
      </w:r>
      <w:r w:rsidR="00386E80">
        <w:rPr>
          <w:rFonts w:asciiTheme="minorHAnsi" w:hAnsiTheme="minorHAnsi" w:cs="Arial"/>
          <w:b/>
        </w:rPr>
        <w:t>__</w:t>
      </w:r>
      <w:r w:rsidR="005E2C04">
        <w:rPr>
          <w:rFonts w:asciiTheme="minorHAnsi" w:hAnsiTheme="minorHAnsi" w:cs="Arial"/>
          <w:b/>
        </w:rPr>
        <w:t>_________________________</w:t>
      </w:r>
    </w:p>
    <w:p w14:paraId="05618A03" w14:textId="29CB84C5" w:rsidR="00027367" w:rsidRPr="00F0333A" w:rsidRDefault="005E2C04">
      <w:pPr>
        <w:rPr>
          <w:rFonts w:asciiTheme="minorHAnsi" w:hAnsiTheme="minorHAnsi" w:cs="Arial"/>
          <w:b/>
          <w:i/>
          <w:sz w:val="12"/>
          <w:szCs w:val="12"/>
        </w:rPr>
      </w:pPr>
      <w:r>
        <w:rPr>
          <w:rFonts w:asciiTheme="minorHAnsi" w:hAnsiTheme="minorHAnsi" w:cs="Arial"/>
          <w:b/>
        </w:rPr>
        <w:t xml:space="preserve">         </w:t>
      </w:r>
      <w:r w:rsidR="001C6EA7">
        <w:rPr>
          <w:rFonts w:asciiTheme="minorHAnsi" w:hAnsiTheme="minorHAnsi" w:cs="Arial"/>
          <w:b/>
        </w:rPr>
        <w:t xml:space="preserve">     </w:t>
      </w:r>
      <w:r w:rsidR="006D7967" w:rsidRPr="00F0333A">
        <w:rPr>
          <w:rFonts w:asciiTheme="minorHAnsi" w:hAnsiTheme="minorHAnsi" w:cs="Arial"/>
          <w:b/>
          <w:i/>
          <w:sz w:val="12"/>
          <w:szCs w:val="12"/>
        </w:rPr>
        <w:t>List of Existing Attachers</w:t>
      </w:r>
    </w:p>
    <w:p w14:paraId="74D58C6C" w14:textId="35A7FE83" w:rsidR="005E2C04" w:rsidRPr="0095647B" w:rsidRDefault="005E2C04">
      <w:pPr>
        <w:rPr>
          <w:rFonts w:asciiTheme="minorHAnsi" w:hAnsiTheme="minorHAnsi"/>
          <w:b/>
        </w:rPr>
      </w:pPr>
      <w:r w:rsidRPr="0095647B">
        <w:rPr>
          <w:rFonts w:asciiTheme="minorHAnsi" w:hAnsiTheme="minorHAnsi"/>
          <w:b/>
          <w:sz w:val="20"/>
          <w:szCs w:val="20"/>
        </w:rPr>
        <w:t>Attachment</w:t>
      </w:r>
      <w:r w:rsidR="003328F7" w:rsidRPr="0095647B">
        <w:rPr>
          <w:rFonts w:asciiTheme="minorHAnsi" w:hAnsiTheme="minorHAnsi"/>
          <w:b/>
          <w:sz w:val="20"/>
          <w:szCs w:val="20"/>
        </w:rPr>
        <w:t>s</w:t>
      </w:r>
      <w:r w:rsidRPr="0095647B">
        <w:rPr>
          <w:rFonts w:asciiTheme="minorHAnsi" w:hAnsiTheme="minorHAnsi"/>
          <w:b/>
          <w:sz w:val="20"/>
          <w:szCs w:val="20"/>
        </w:rPr>
        <w:t>:</w:t>
      </w:r>
      <w:r w:rsidRPr="0095647B">
        <w:rPr>
          <w:rFonts w:asciiTheme="minorHAnsi" w:hAnsiTheme="minorHAnsi"/>
          <w:b/>
        </w:rPr>
        <w:t xml:space="preserve"> </w:t>
      </w:r>
      <w:r w:rsidR="00386E80" w:rsidRPr="0095647B">
        <w:rPr>
          <w:rFonts w:asciiTheme="minorHAnsi" w:hAnsiTheme="minorHAnsi"/>
          <w:b/>
        </w:rPr>
        <w:t>___</w:t>
      </w:r>
      <w:r w:rsidRPr="0095647B">
        <w:rPr>
          <w:rFonts w:asciiTheme="minorHAnsi" w:hAnsiTheme="minorHAnsi"/>
          <w:b/>
        </w:rPr>
        <w:t>_________________</w:t>
      </w:r>
    </w:p>
    <w:p w14:paraId="57C358C9" w14:textId="4471729C" w:rsidR="005E2C04" w:rsidRPr="00F0333A" w:rsidRDefault="005E2C04">
      <w:pPr>
        <w:rPr>
          <w:rFonts w:asciiTheme="minorHAnsi" w:hAnsiTheme="minorHAnsi"/>
          <w:b/>
          <w:i/>
          <w:sz w:val="12"/>
          <w:szCs w:val="12"/>
        </w:rPr>
      </w:pPr>
      <w:r>
        <w:rPr>
          <w:rFonts w:asciiTheme="minorHAnsi" w:hAnsiTheme="minorHAnsi"/>
          <w:b/>
        </w:rPr>
        <w:t xml:space="preserve">                       </w:t>
      </w:r>
      <w:r w:rsidR="003167F3" w:rsidRPr="00F0333A">
        <w:rPr>
          <w:rFonts w:asciiTheme="minorHAnsi" w:hAnsiTheme="minorHAnsi"/>
          <w:b/>
          <w:i/>
          <w:sz w:val="12"/>
          <w:szCs w:val="12"/>
        </w:rPr>
        <w:t>MAP</w:t>
      </w:r>
      <w:r w:rsidR="002524DB" w:rsidRPr="00F0333A">
        <w:rPr>
          <w:rFonts w:asciiTheme="minorHAnsi" w:hAnsiTheme="minorHAnsi"/>
          <w:b/>
          <w:i/>
          <w:sz w:val="12"/>
          <w:szCs w:val="12"/>
        </w:rPr>
        <w:t xml:space="preserve"> showing poles &amp; location</w:t>
      </w:r>
    </w:p>
    <w:p w14:paraId="2FA1E35E" w14:textId="77777777" w:rsidR="00F0333A" w:rsidRDefault="003328F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                            </w:t>
      </w:r>
      <w:r>
        <w:rPr>
          <w:rFonts w:asciiTheme="minorHAnsi" w:hAnsiTheme="minorHAnsi"/>
          <w:sz w:val="16"/>
          <w:szCs w:val="16"/>
        </w:rPr>
        <w:t xml:space="preserve">  ___________________________</w:t>
      </w:r>
    </w:p>
    <w:p w14:paraId="2AAD9916" w14:textId="182394A9" w:rsidR="003328F7" w:rsidRDefault="003328F7">
      <w:pPr>
        <w:rPr>
          <w:rFonts w:asciiTheme="minorHAnsi" w:hAnsiTheme="minorHAnsi"/>
          <w:b/>
          <w:i/>
          <w:color w:val="FF0000"/>
          <w:sz w:val="12"/>
          <w:szCs w:val="12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</w:t>
      </w:r>
      <w:r w:rsidRPr="0095647B">
        <w:rPr>
          <w:rFonts w:asciiTheme="minorHAnsi" w:hAnsiTheme="minorHAnsi"/>
          <w:b/>
          <w:i/>
          <w:sz w:val="12"/>
          <w:szCs w:val="12"/>
        </w:rPr>
        <w:t>Form 3OVERLASH</w:t>
      </w:r>
    </w:p>
    <w:p w14:paraId="60669DF6" w14:textId="7539B6D5" w:rsidR="00D0487A" w:rsidRPr="0095647B" w:rsidRDefault="00D0487A">
      <w:pPr>
        <w:rPr>
          <w:rFonts w:asciiTheme="minorHAnsi" w:hAnsiTheme="minorHAnsi"/>
          <w:b/>
          <w:i/>
          <w:sz w:val="12"/>
          <w:szCs w:val="12"/>
        </w:rPr>
      </w:pPr>
      <w:r w:rsidRPr="0095647B">
        <w:rPr>
          <w:rFonts w:asciiTheme="minorHAnsi" w:hAnsiTheme="minorHAnsi"/>
          <w:b/>
          <w:i/>
          <w:sz w:val="12"/>
          <w:szCs w:val="12"/>
        </w:rPr>
        <w:t xml:space="preserve">                                       _____________________________________</w:t>
      </w:r>
    </w:p>
    <w:p w14:paraId="5BC6D080" w14:textId="787C7012" w:rsidR="00D0487A" w:rsidRPr="0095647B" w:rsidRDefault="00D0487A">
      <w:pPr>
        <w:rPr>
          <w:rFonts w:asciiTheme="minorHAnsi" w:hAnsiTheme="minorHAnsi"/>
          <w:b/>
          <w:i/>
          <w:sz w:val="12"/>
          <w:szCs w:val="12"/>
        </w:rPr>
      </w:pPr>
      <w:r w:rsidRPr="0095647B">
        <w:rPr>
          <w:rFonts w:asciiTheme="minorHAnsi" w:hAnsiTheme="minorHAnsi"/>
          <w:b/>
          <w:i/>
          <w:sz w:val="12"/>
          <w:szCs w:val="12"/>
        </w:rPr>
        <w:t xml:space="preserve">                                        </w:t>
      </w:r>
      <w:r w:rsidR="0086682F" w:rsidRPr="0095647B">
        <w:rPr>
          <w:rFonts w:asciiTheme="minorHAnsi" w:hAnsiTheme="minorHAnsi"/>
          <w:b/>
          <w:i/>
          <w:sz w:val="12"/>
          <w:szCs w:val="12"/>
        </w:rPr>
        <w:t>Host Authorization Letter (if applicable)</w:t>
      </w:r>
    </w:p>
    <w:sectPr w:rsidR="00D0487A" w:rsidRPr="0095647B" w:rsidSect="007B3204">
      <w:footerReference w:type="default" r:id="rId11"/>
      <w:pgSz w:w="12240" w:h="15840"/>
      <w:pgMar w:top="-180" w:right="450" w:bottom="810" w:left="540" w:header="27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21460" w14:textId="77777777" w:rsidR="007416F6" w:rsidRDefault="007416F6" w:rsidP="00601D6B">
      <w:r>
        <w:separator/>
      </w:r>
    </w:p>
  </w:endnote>
  <w:endnote w:type="continuationSeparator" w:id="0">
    <w:p w14:paraId="781E7792" w14:textId="77777777" w:rsidR="007416F6" w:rsidRDefault="007416F6" w:rsidP="006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46DF6" w14:textId="0074746B" w:rsidR="00601D6B" w:rsidRPr="00052E67" w:rsidRDefault="00601D6B">
    <w:pPr>
      <w:pStyle w:val="Footer"/>
      <w:rPr>
        <w:b/>
        <w:i/>
        <w:color w:val="FF0000"/>
        <w:sz w:val="16"/>
        <w:szCs w:val="16"/>
      </w:rPr>
    </w:pPr>
    <w:r w:rsidRPr="00052E67">
      <w:rPr>
        <w:sz w:val="16"/>
        <w:szCs w:val="16"/>
      </w:rPr>
      <w:t xml:space="preserve">Exhibit </w:t>
    </w:r>
    <w:r w:rsidR="00CD2A98" w:rsidRPr="00052E67">
      <w:rPr>
        <w:sz w:val="16"/>
        <w:szCs w:val="16"/>
      </w:rPr>
      <w:t xml:space="preserve">C </w:t>
    </w:r>
    <w:r w:rsidR="001C6EA7" w:rsidRPr="00052E67">
      <w:rPr>
        <w:sz w:val="16"/>
        <w:szCs w:val="16"/>
      </w:rPr>
      <w:t xml:space="preserve">- </w:t>
    </w:r>
    <w:r w:rsidR="00CD2A98" w:rsidRPr="00052E67">
      <w:rPr>
        <w:sz w:val="16"/>
        <w:szCs w:val="16"/>
      </w:rPr>
      <w:t>Notice of Planned Overlash Form</w:t>
    </w:r>
    <w:r w:rsidR="00176776" w:rsidRPr="00052E67">
      <w:rPr>
        <w:sz w:val="16"/>
        <w:szCs w:val="16"/>
      </w:rPr>
      <w:t xml:space="preserve"> (</w:t>
    </w:r>
    <w:r w:rsidR="00176776" w:rsidRPr="00386E80">
      <w:rPr>
        <w:sz w:val="16"/>
        <w:szCs w:val="16"/>
      </w:rPr>
      <w:t>MD</w:t>
    </w:r>
    <w:r w:rsidR="00176776" w:rsidRPr="00052E67">
      <w:rPr>
        <w:sz w:val="16"/>
        <w:szCs w:val="16"/>
      </w:rPr>
      <w:t>, PA, RI, VA)</w:t>
    </w:r>
    <w:r w:rsidR="00E83F84" w:rsidRPr="00052E67">
      <w:rPr>
        <w:sz w:val="16"/>
        <w:szCs w:val="16"/>
      </w:rPr>
      <w:t xml:space="preserve"> </w:t>
    </w:r>
  </w:p>
  <w:p w14:paraId="1DF82F22" w14:textId="4B509339" w:rsidR="00B76892" w:rsidRPr="006601DD" w:rsidRDefault="00B76892">
    <w:pPr>
      <w:pStyle w:val="Footer"/>
      <w:rPr>
        <w:sz w:val="16"/>
        <w:szCs w:val="16"/>
      </w:rPr>
    </w:pPr>
    <w:r w:rsidRPr="006601DD">
      <w:rPr>
        <w:sz w:val="16"/>
        <w:szCs w:val="16"/>
      </w:rPr>
      <w:t xml:space="preserve">Version </w:t>
    </w:r>
    <w:r w:rsidR="002F1CA6">
      <w:rPr>
        <w:sz w:val="16"/>
        <w:szCs w:val="16"/>
      </w:rPr>
      <w:t>1</w:t>
    </w:r>
    <w:r w:rsidRPr="006601DD">
      <w:rPr>
        <w:sz w:val="16"/>
        <w:szCs w:val="16"/>
      </w:rPr>
      <w:t>.0</w:t>
    </w:r>
  </w:p>
  <w:p w14:paraId="24BB73E0" w14:textId="0A4D3C91" w:rsidR="00601D6B" w:rsidRPr="006601DD" w:rsidRDefault="006601DD">
    <w:pPr>
      <w:pStyle w:val="Footer"/>
      <w:rPr>
        <w:sz w:val="16"/>
        <w:szCs w:val="16"/>
      </w:rPr>
    </w:pPr>
    <w:r w:rsidRPr="006601DD">
      <w:rPr>
        <w:sz w:val="16"/>
        <w:szCs w:val="16"/>
      </w:rPr>
      <w:t>PH</w:t>
    </w:r>
    <w:r>
      <w:rPr>
        <w:sz w:val="16"/>
        <w:szCs w:val="16"/>
      </w:rPr>
      <w:t>/NY</w:t>
    </w:r>
    <w:r w:rsidRPr="006601DD">
      <w:rPr>
        <w:sz w:val="16"/>
        <w:szCs w:val="16"/>
      </w:rPr>
      <w:t xml:space="preserve"> Final 10-27-2020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FC0C1" w14:textId="77777777" w:rsidR="007416F6" w:rsidRDefault="007416F6" w:rsidP="00601D6B">
      <w:r>
        <w:separator/>
      </w:r>
    </w:p>
  </w:footnote>
  <w:footnote w:type="continuationSeparator" w:id="0">
    <w:p w14:paraId="5ECC5905" w14:textId="77777777" w:rsidR="007416F6" w:rsidRDefault="007416F6" w:rsidP="0060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6054A"/>
    <w:multiLevelType w:val="hybridMultilevel"/>
    <w:tmpl w:val="5928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F4"/>
    <w:multiLevelType w:val="hybridMultilevel"/>
    <w:tmpl w:val="DE86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32"/>
    <w:rsid w:val="00006872"/>
    <w:rsid w:val="00023830"/>
    <w:rsid w:val="00052E67"/>
    <w:rsid w:val="0007715A"/>
    <w:rsid w:val="000A0BC3"/>
    <w:rsid w:val="000A5A3E"/>
    <w:rsid w:val="00105E3F"/>
    <w:rsid w:val="0010648E"/>
    <w:rsid w:val="00123623"/>
    <w:rsid w:val="00124C16"/>
    <w:rsid w:val="0015614C"/>
    <w:rsid w:val="001659D8"/>
    <w:rsid w:val="00175A01"/>
    <w:rsid w:val="00176776"/>
    <w:rsid w:val="00184CA0"/>
    <w:rsid w:val="001B3DB4"/>
    <w:rsid w:val="001B5D49"/>
    <w:rsid w:val="001C6EA7"/>
    <w:rsid w:val="001D0C22"/>
    <w:rsid w:val="001D58F9"/>
    <w:rsid w:val="00201164"/>
    <w:rsid w:val="00207A69"/>
    <w:rsid w:val="0021642D"/>
    <w:rsid w:val="00231737"/>
    <w:rsid w:val="00240410"/>
    <w:rsid w:val="00240F28"/>
    <w:rsid w:val="002524DB"/>
    <w:rsid w:val="002721A3"/>
    <w:rsid w:val="00281EFE"/>
    <w:rsid w:val="0029692B"/>
    <w:rsid w:val="002B7EB4"/>
    <w:rsid w:val="002F1CA6"/>
    <w:rsid w:val="003167F3"/>
    <w:rsid w:val="003328F7"/>
    <w:rsid w:val="00386E80"/>
    <w:rsid w:val="003C7069"/>
    <w:rsid w:val="003D0770"/>
    <w:rsid w:val="003D5AA9"/>
    <w:rsid w:val="00435927"/>
    <w:rsid w:val="004530C4"/>
    <w:rsid w:val="00496CDC"/>
    <w:rsid w:val="004A5A3E"/>
    <w:rsid w:val="004B064F"/>
    <w:rsid w:val="004B7705"/>
    <w:rsid w:val="004C562A"/>
    <w:rsid w:val="004D62A0"/>
    <w:rsid w:val="00502B0A"/>
    <w:rsid w:val="00520596"/>
    <w:rsid w:val="0055174A"/>
    <w:rsid w:val="0055432C"/>
    <w:rsid w:val="00554D92"/>
    <w:rsid w:val="005674F9"/>
    <w:rsid w:val="005726C2"/>
    <w:rsid w:val="00572F82"/>
    <w:rsid w:val="005A5814"/>
    <w:rsid w:val="005B6562"/>
    <w:rsid w:val="005C7C8D"/>
    <w:rsid w:val="005D24A0"/>
    <w:rsid w:val="005E2C04"/>
    <w:rsid w:val="005E7CA7"/>
    <w:rsid w:val="005F613E"/>
    <w:rsid w:val="005F7978"/>
    <w:rsid w:val="00601D6B"/>
    <w:rsid w:val="0063065B"/>
    <w:rsid w:val="006601DD"/>
    <w:rsid w:val="00662892"/>
    <w:rsid w:val="00682AA9"/>
    <w:rsid w:val="0068373F"/>
    <w:rsid w:val="00694E47"/>
    <w:rsid w:val="006A2684"/>
    <w:rsid w:val="006B5EB2"/>
    <w:rsid w:val="006D149F"/>
    <w:rsid w:val="006D7967"/>
    <w:rsid w:val="006E6F1E"/>
    <w:rsid w:val="00717B8E"/>
    <w:rsid w:val="00723711"/>
    <w:rsid w:val="007416F6"/>
    <w:rsid w:val="007B1F7B"/>
    <w:rsid w:val="007B3204"/>
    <w:rsid w:val="007C4B60"/>
    <w:rsid w:val="007D1D8A"/>
    <w:rsid w:val="007E094C"/>
    <w:rsid w:val="008040A9"/>
    <w:rsid w:val="00813CEE"/>
    <w:rsid w:val="00835D7A"/>
    <w:rsid w:val="00853182"/>
    <w:rsid w:val="00865152"/>
    <w:rsid w:val="0086682F"/>
    <w:rsid w:val="00895864"/>
    <w:rsid w:val="008B3083"/>
    <w:rsid w:val="008B6603"/>
    <w:rsid w:val="008D22A7"/>
    <w:rsid w:val="008D5F6B"/>
    <w:rsid w:val="008E230B"/>
    <w:rsid w:val="008F4B4D"/>
    <w:rsid w:val="009143A3"/>
    <w:rsid w:val="009228A7"/>
    <w:rsid w:val="00944198"/>
    <w:rsid w:val="00945F69"/>
    <w:rsid w:val="00951696"/>
    <w:rsid w:val="00954645"/>
    <w:rsid w:val="00956292"/>
    <w:rsid w:val="0095647B"/>
    <w:rsid w:val="009648B5"/>
    <w:rsid w:val="009843C1"/>
    <w:rsid w:val="009C274C"/>
    <w:rsid w:val="009C7CFD"/>
    <w:rsid w:val="009D0873"/>
    <w:rsid w:val="009E61DA"/>
    <w:rsid w:val="00A1774C"/>
    <w:rsid w:val="00A243BB"/>
    <w:rsid w:val="00A26B6D"/>
    <w:rsid w:val="00A35818"/>
    <w:rsid w:val="00A653BB"/>
    <w:rsid w:val="00A6690D"/>
    <w:rsid w:val="00A828B6"/>
    <w:rsid w:val="00A87E32"/>
    <w:rsid w:val="00A945D6"/>
    <w:rsid w:val="00AA034C"/>
    <w:rsid w:val="00AE1524"/>
    <w:rsid w:val="00B121C0"/>
    <w:rsid w:val="00B2727D"/>
    <w:rsid w:val="00B45714"/>
    <w:rsid w:val="00B76892"/>
    <w:rsid w:val="00B84224"/>
    <w:rsid w:val="00BA233C"/>
    <w:rsid w:val="00BA6999"/>
    <w:rsid w:val="00BA71DF"/>
    <w:rsid w:val="00BD493D"/>
    <w:rsid w:val="00C40FA3"/>
    <w:rsid w:val="00C71E3E"/>
    <w:rsid w:val="00C949E2"/>
    <w:rsid w:val="00CD2A98"/>
    <w:rsid w:val="00CF1043"/>
    <w:rsid w:val="00CF17B9"/>
    <w:rsid w:val="00D002B0"/>
    <w:rsid w:val="00D02CDC"/>
    <w:rsid w:val="00D0487A"/>
    <w:rsid w:val="00D12249"/>
    <w:rsid w:val="00D62641"/>
    <w:rsid w:val="00D74B44"/>
    <w:rsid w:val="00D91699"/>
    <w:rsid w:val="00DC1FC9"/>
    <w:rsid w:val="00DC4DD0"/>
    <w:rsid w:val="00DC684E"/>
    <w:rsid w:val="00DE0D93"/>
    <w:rsid w:val="00E02D4E"/>
    <w:rsid w:val="00E052D3"/>
    <w:rsid w:val="00E32194"/>
    <w:rsid w:val="00E34618"/>
    <w:rsid w:val="00E46C76"/>
    <w:rsid w:val="00E511C4"/>
    <w:rsid w:val="00E61E63"/>
    <w:rsid w:val="00E83F84"/>
    <w:rsid w:val="00E964D1"/>
    <w:rsid w:val="00EA46A0"/>
    <w:rsid w:val="00ED07FD"/>
    <w:rsid w:val="00EE09EB"/>
    <w:rsid w:val="00F0333A"/>
    <w:rsid w:val="00F201FF"/>
    <w:rsid w:val="00F500FD"/>
    <w:rsid w:val="00F73D31"/>
    <w:rsid w:val="00F77C60"/>
    <w:rsid w:val="00F85946"/>
    <w:rsid w:val="00F954FB"/>
    <w:rsid w:val="00FB3970"/>
    <w:rsid w:val="00FC2E99"/>
    <w:rsid w:val="00FD6141"/>
    <w:rsid w:val="00FE0DE3"/>
    <w:rsid w:val="00FF11DF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B28D9"/>
  <w15:docId w15:val="{69CE23C4-D477-404D-8EC4-6DFFFCE8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3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835D7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01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1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6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24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C1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16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C1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1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61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2E6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2.verizon.com/wholesale/business/poleconduit/home/Access-Poles-Condui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22.verizon.com/wholesale/business/poleconduit/home/Access-Poles-Condui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2.verizon.com/wholesale/contactus/poleconduit/Access-to-Poles-Conduits-Rights-W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508A-9AC3-4E21-85FC-EFA08F91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Herron, Patricia H</cp:lastModifiedBy>
  <cp:revision>5</cp:revision>
  <dcterms:created xsi:type="dcterms:W3CDTF">2020-10-27T12:26:00Z</dcterms:created>
  <dcterms:modified xsi:type="dcterms:W3CDTF">2020-11-03T17:09:00Z</dcterms:modified>
</cp:coreProperties>
</file>